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B8D7" w14:textId="061DE93C" w:rsidR="008219B4" w:rsidRPr="00585969" w:rsidRDefault="00585969" w:rsidP="00585969">
      <w:pPr>
        <w:spacing w:line="259" w:lineRule="auto"/>
        <w:jc w:val="right"/>
        <w:rPr>
          <w:rFonts w:ascii="Garamond" w:hAnsi="Garamond"/>
          <w:iCs/>
          <w:color w:val="000000"/>
        </w:rPr>
      </w:pPr>
      <w:r w:rsidRPr="00585969">
        <w:rPr>
          <w:rFonts w:ascii="Garamond" w:hAnsi="Garamond"/>
          <w:iCs/>
          <w:color w:val="000000"/>
        </w:rPr>
        <w:t>Załącznik Nr 6</w:t>
      </w:r>
    </w:p>
    <w:p w14:paraId="4489688E" w14:textId="1C4E168B" w:rsidR="00585969" w:rsidRPr="00585969" w:rsidRDefault="00585969" w:rsidP="00585969">
      <w:pPr>
        <w:spacing w:line="259" w:lineRule="auto"/>
        <w:jc w:val="right"/>
        <w:rPr>
          <w:rFonts w:ascii="Garamond" w:hAnsi="Garamond"/>
          <w:iCs/>
          <w:color w:val="000000"/>
        </w:rPr>
      </w:pPr>
      <w:r w:rsidRPr="00585969">
        <w:rPr>
          <w:rFonts w:ascii="Garamond" w:hAnsi="Garamond"/>
          <w:iCs/>
          <w:color w:val="000000"/>
        </w:rPr>
        <w:t xml:space="preserve">Do zapytania ofertowego </w:t>
      </w:r>
    </w:p>
    <w:p w14:paraId="7B0CE4C3" w14:textId="38B112AA" w:rsidR="00585969" w:rsidRPr="00585969" w:rsidRDefault="00585969" w:rsidP="00585969">
      <w:pPr>
        <w:spacing w:line="259" w:lineRule="auto"/>
        <w:jc w:val="right"/>
        <w:rPr>
          <w:rFonts w:ascii="Garamond" w:hAnsi="Garamond"/>
          <w:iCs/>
          <w:color w:val="000000"/>
        </w:rPr>
      </w:pPr>
    </w:p>
    <w:p w14:paraId="7C25C71D" w14:textId="77777777" w:rsidR="00585969" w:rsidRPr="00585969" w:rsidRDefault="00585969" w:rsidP="00585969">
      <w:pPr>
        <w:spacing w:line="259" w:lineRule="auto"/>
        <w:jc w:val="right"/>
        <w:rPr>
          <w:rFonts w:ascii="Garamond" w:hAnsi="Garamond"/>
          <w:iCs/>
          <w:color w:val="000000"/>
        </w:rPr>
      </w:pPr>
    </w:p>
    <w:p w14:paraId="484219C0" w14:textId="15D4BA40" w:rsidR="00DE455E" w:rsidRPr="00585969" w:rsidRDefault="00C9051F" w:rsidP="00C905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Oświadczenie</w:t>
      </w:r>
      <w:r w:rsidR="00DE455E" w:rsidRPr="00585969">
        <w:rPr>
          <w:rFonts w:ascii="Garamond" w:hAnsi="Garamond"/>
          <w:b/>
          <w:bCs/>
          <w:color w:val="000000"/>
        </w:rPr>
        <w:t xml:space="preserve"> Wykonawcy </w:t>
      </w:r>
      <w:r w:rsidR="00DE455E" w:rsidRPr="00585969">
        <w:rPr>
          <w:rFonts w:ascii="Garamond" w:hAnsi="Garamond"/>
          <w:b/>
          <w:bCs/>
          <w:color w:val="000000"/>
          <w:u w:val="single"/>
        </w:rPr>
        <w:t>o braku podstaw do wykluczenia z postępowania</w:t>
      </w:r>
      <w:r w:rsidR="00DE455E" w:rsidRPr="00585969">
        <w:rPr>
          <w:rFonts w:ascii="Garamond" w:hAnsi="Garamond"/>
          <w:b/>
          <w:bCs/>
          <w:color w:val="000000"/>
        </w:rPr>
        <w:t xml:space="preserve"> o udzielenie zamówi</w:t>
      </w:r>
      <w:r w:rsidR="00585969" w:rsidRPr="00585969">
        <w:rPr>
          <w:rFonts w:ascii="Garamond" w:hAnsi="Garamond"/>
          <w:b/>
          <w:bCs/>
          <w:color w:val="000000"/>
        </w:rPr>
        <w:t>enia</w:t>
      </w:r>
    </w:p>
    <w:p w14:paraId="2AE2A827" w14:textId="77777777" w:rsidR="00DE455E" w:rsidRPr="00585969" w:rsidRDefault="00DE455E" w:rsidP="005859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color w:val="000000"/>
        </w:rPr>
      </w:pPr>
    </w:p>
    <w:p w14:paraId="5459ABFF" w14:textId="1CD98F6B" w:rsidR="00DE455E" w:rsidRPr="00585969" w:rsidRDefault="00DE455E" w:rsidP="005859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4"/>
        <w:jc w:val="center"/>
        <w:rPr>
          <w:rFonts w:ascii="Garamond" w:hAnsi="Garamond"/>
          <w:color w:val="000000"/>
        </w:rPr>
      </w:pPr>
      <w:r w:rsidRPr="00585969">
        <w:rPr>
          <w:rFonts w:ascii="Garamond" w:hAnsi="Garamond"/>
          <w:color w:val="000000"/>
        </w:rPr>
        <w:t>W imieniu Wykonawc</w:t>
      </w:r>
      <w:r w:rsidR="00585969" w:rsidRPr="00585969">
        <w:rPr>
          <w:rFonts w:ascii="Garamond" w:hAnsi="Garamond"/>
          <w:color w:val="000000"/>
        </w:rPr>
        <w:t>y</w:t>
      </w:r>
    </w:p>
    <w:p w14:paraId="0F282896" w14:textId="77777777" w:rsidR="00DE455E" w:rsidRPr="00585969" w:rsidRDefault="00DE455E" w:rsidP="005859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4"/>
        <w:jc w:val="center"/>
        <w:rPr>
          <w:rFonts w:ascii="Garamond" w:hAnsi="Garamond"/>
          <w:color w:val="000000"/>
        </w:rPr>
      </w:pPr>
      <w:r w:rsidRPr="00585969">
        <w:rPr>
          <w:rFonts w:ascii="Garamond" w:hAnsi="Garamond"/>
          <w:color w:val="000000"/>
        </w:rPr>
        <w:t>…………………………….…………………………………………………</w:t>
      </w:r>
    </w:p>
    <w:p w14:paraId="12A9B8E5" w14:textId="6A8B3385" w:rsidR="00DE455E" w:rsidRPr="00585969" w:rsidRDefault="00DE455E" w:rsidP="005859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4"/>
        <w:jc w:val="center"/>
        <w:rPr>
          <w:rFonts w:ascii="Garamond" w:hAnsi="Garamond"/>
          <w:i/>
          <w:color w:val="000000"/>
        </w:rPr>
      </w:pPr>
      <w:r w:rsidRPr="00585969">
        <w:rPr>
          <w:rFonts w:ascii="Garamond" w:hAnsi="Garamond"/>
          <w:i/>
          <w:color w:val="000000"/>
        </w:rPr>
        <w:t>(nazwa i adres Wykonawcy</w:t>
      </w:r>
      <w:r w:rsidR="00585969" w:rsidRPr="00585969">
        <w:rPr>
          <w:rFonts w:ascii="Garamond" w:hAnsi="Garamond"/>
          <w:i/>
          <w:color w:val="000000"/>
        </w:rPr>
        <w:t>)</w:t>
      </w:r>
    </w:p>
    <w:p w14:paraId="1426D7BA" w14:textId="77777777" w:rsidR="00DE455E" w:rsidRPr="00585969" w:rsidRDefault="00DE455E" w:rsidP="00585969">
      <w:pPr>
        <w:pStyle w:val="Akapitzlist"/>
        <w:ind w:left="0"/>
        <w:contextualSpacing w:val="0"/>
        <w:jc w:val="center"/>
        <w:rPr>
          <w:rFonts w:ascii="Garamond" w:hAnsi="Garamond"/>
        </w:rPr>
      </w:pPr>
      <w:r w:rsidRPr="00585969">
        <w:rPr>
          <w:rFonts w:ascii="Garamond" w:hAnsi="Garamond"/>
          <w:color w:val="000000"/>
        </w:rPr>
        <w:t xml:space="preserve">na potrzeby prowadzonego przez </w:t>
      </w:r>
      <w:r w:rsidR="008B2E29" w:rsidRPr="00585969">
        <w:rPr>
          <w:rFonts w:ascii="Garamond" w:hAnsi="Garamond"/>
          <w:b/>
          <w:bCs/>
        </w:rPr>
        <w:t>Dom Kultury „ŚWIT” w Dzielnicy m. st. Warszawy</w:t>
      </w:r>
    </w:p>
    <w:p w14:paraId="312EA654" w14:textId="77777777" w:rsidR="00DE455E" w:rsidRPr="00585969" w:rsidRDefault="00DE455E" w:rsidP="0058596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color w:val="000000"/>
        </w:rPr>
      </w:pPr>
      <w:r w:rsidRPr="00585969">
        <w:rPr>
          <w:rFonts w:ascii="Garamond" w:hAnsi="Garamond"/>
          <w:color w:val="000000"/>
        </w:rPr>
        <w:t>postępowania o udzielenie zamówienia publicznego na:</w:t>
      </w:r>
    </w:p>
    <w:p w14:paraId="17CFE01B" w14:textId="77777777" w:rsidR="00C9051F" w:rsidRDefault="00C9051F" w:rsidP="00585969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Garamond" w:hAnsi="Garamond"/>
          <w:b/>
          <w:bCs/>
          <w:u w:val="single"/>
        </w:rPr>
      </w:pPr>
      <w:bookmarkStart w:id="0" w:name="_Hlk105250312"/>
    </w:p>
    <w:p w14:paraId="71EC65DF" w14:textId="30BB2D91" w:rsidR="00585969" w:rsidRPr="00585969" w:rsidRDefault="00585969" w:rsidP="00585969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Garamond" w:hAnsi="Garamond"/>
          <w:b/>
          <w:bCs/>
          <w:u w:val="single"/>
        </w:rPr>
      </w:pPr>
      <w:r w:rsidRPr="00585969">
        <w:rPr>
          <w:rFonts w:ascii="Garamond" w:hAnsi="Garamond"/>
          <w:b/>
          <w:bCs/>
          <w:u w:val="single"/>
        </w:rPr>
        <w:t>Pełnienie usługi nadzoru budowlanego w branżach konstrukcyjno-budowlanej, sanitarnej oraz elektrycznej.</w:t>
      </w:r>
    </w:p>
    <w:bookmarkEnd w:id="0"/>
    <w:p w14:paraId="150CFDB9" w14:textId="77777777" w:rsidR="00585969" w:rsidRPr="00585969" w:rsidRDefault="00585969" w:rsidP="00585969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Garamond" w:hAnsi="Garamond"/>
          <w:b/>
          <w:bCs/>
          <w:u w:val="single"/>
        </w:rPr>
      </w:pPr>
    </w:p>
    <w:p w14:paraId="79A41CBB" w14:textId="77777777" w:rsidR="008A0F38" w:rsidRDefault="008A0F38" w:rsidP="008A0F38">
      <w:pPr>
        <w:widowControl w:val="0"/>
        <w:suppressAutoHyphens/>
        <w:autoSpaceDN w:val="0"/>
        <w:spacing w:before="120"/>
        <w:jc w:val="both"/>
        <w:textAlignment w:val="baseline"/>
        <w:rPr>
          <w:rFonts w:ascii="Garamond" w:hAnsi="Garamond"/>
        </w:rPr>
      </w:pPr>
      <w:bookmarkStart w:id="1" w:name="_Hlk105250370"/>
      <w:r>
        <w:rPr>
          <w:rFonts w:ascii="Garamond" w:hAnsi="Garamond"/>
        </w:rPr>
        <w:t xml:space="preserve">Pełnienie usługi nadzoru budowlanego w branżach konstrukcyjno-budowlanej, sanitarnej oraz elektrycznej w ramach robót budowlanych pn. Przedmiotem zamówienia jest wykonanie robót budowlanych polegających na przebudowie lokalu nr 3 oraz budowie pochylni dla osób niepełnosprawnych przy ul. Radzymińskiej 123 na potrzeby Zadania Inwestycyjnego </w:t>
      </w:r>
      <w:bookmarkStart w:id="2" w:name="_Hlk113913388"/>
      <w:r>
        <w:rPr>
          <w:rFonts w:ascii="Garamond" w:hAnsi="Garamond"/>
        </w:rPr>
        <w:t>„Dom Otwarty z Arteneum – pierwszy komplementarny dom kultury dla osób z niepełnosprawnością”</w:t>
      </w:r>
      <w:bookmarkEnd w:id="2"/>
      <w:r>
        <w:rPr>
          <w:rFonts w:ascii="Garamond" w:hAnsi="Garamond"/>
        </w:rPr>
        <w:t>.</w:t>
      </w:r>
      <w:bookmarkEnd w:id="1"/>
    </w:p>
    <w:p w14:paraId="223CF1B1" w14:textId="77777777" w:rsidR="008A0F38" w:rsidRDefault="008A0F38" w:rsidP="008A0F38">
      <w:pPr>
        <w:widowControl w:val="0"/>
        <w:suppressAutoHyphens/>
        <w:autoSpaceDN w:val="0"/>
        <w:spacing w:before="120"/>
        <w:jc w:val="both"/>
        <w:textAlignment w:val="baseline"/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</w:pPr>
    </w:p>
    <w:p w14:paraId="4C40937D" w14:textId="77777777" w:rsidR="00DE455E" w:rsidRPr="00585969" w:rsidRDefault="00DE455E" w:rsidP="00585969">
      <w:pPr>
        <w:spacing w:line="360" w:lineRule="auto"/>
        <w:jc w:val="center"/>
        <w:rPr>
          <w:rFonts w:ascii="Garamond" w:hAnsi="Garamond"/>
          <w:color w:val="000000"/>
        </w:rPr>
      </w:pPr>
      <w:r w:rsidRPr="00585969">
        <w:rPr>
          <w:rFonts w:ascii="Garamond" w:hAnsi="Garamond"/>
          <w:color w:val="000000"/>
        </w:rPr>
        <w:t>oświadczam, że:</w:t>
      </w:r>
    </w:p>
    <w:p w14:paraId="6466FAC0" w14:textId="77777777" w:rsidR="008219B4" w:rsidRPr="00585969" w:rsidRDefault="008219B4" w:rsidP="00585969">
      <w:pPr>
        <w:spacing w:line="360" w:lineRule="auto"/>
        <w:jc w:val="center"/>
        <w:rPr>
          <w:rFonts w:ascii="Garamond" w:hAnsi="Garamond"/>
          <w:color w:val="000000"/>
        </w:rPr>
      </w:pPr>
    </w:p>
    <w:p w14:paraId="5DAE7782" w14:textId="6B1E4506" w:rsidR="00DE455E" w:rsidRPr="00585969" w:rsidRDefault="00DE455E" w:rsidP="00585969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color w:val="000000"/>
        </w:rPr>
      </w:pPr>
      <w:r w:rsidRPr="00585969">
        <w:rPr>
          <w:rFonts w:ascii="Garamond" w:hAnsi="Garamond"/>
          <w:b/>
          <w:color w:val="000000"/>
        </w:rPr>
        <w:t>nie podlegam wykluczeniu z postępowania na podstawie a</w:t>
      </w:r>
      <w:r w:rsidR="00A734BA" w:rsidRPr="00585969">
        <w:rPr>
          <w:rFonts w:ascii="Garamond" w:hAnsi="Garamond"/>
          <w:b/>
          <w:color w:val="000000"/>
        </w:rPr>
        <w:t>rt. 7 ust. 1 ustawy z dnia 13 kwietnia 2022 r. o szczególnych rozwiązaniach w zakresie przeciwdziałania wspieraniu agresji na Ukrainę oraz służących ochronie bezpieczeństwa narodowego (Dz. U. z 2022 r. poz. 835)</w:t>
      </w:r>
    </w:p>
    <w:p w14:paraId="52401F49" w14:textId="3321B467" w:rsidR="00585969" w:rsidRPr="00585969" w:rsidRDefault="00585969" w:rsidP="00585969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color w:val="000000"/>
        </w:rPr>
      </w:pPr>
      <w:r w:rsidRPr="00585969">
        <w:rPr>
          <w:rFonts w:ascii="Garamond" w:eastAsia="Verdana" w:hAnsi="Garamond" w:cs="Verdana"/>
        </w:rPr>
        <w:t xml:space="preserve">nie zachodzą powiązania między Zamawiającym lub osobami upoważnionymi do zaciągania zobowiązań w imieniu Zamawiającego, lub osobami wykonującymi w imieniu Zamawiającego czynności związane z przeprowadzeniem procedury wyboru wykonawcy a Wykonawcą, polegające w szczególności na: </w:t>
      </w:r>
    </w:p>
    <w:p w14:paraId="00FD1CA6" w14:textId="77777777" w:rsidR="00585969" w:rsidRPr="00585969" w:rsidRDefault="00585969" w:rsidP="00C9051F">
      <w:pPr>
        <w:numPr>
          <w:ilvl w:val="2"/>
          <w:numId w:val="1"/>
        </w:numPr>
        <w:tabs>
          <w:tab w:val="left" w:pos="993"/>
        </w:tabs>
        <w:spacing w:line="312" w:lineRule="auto"/>
        <w:ind w:left="993" w:hanging="567"/>
        <w:rPr>
          <w:rFonts w:ascii="Garamond" w:eastAsia="Verdana" w:hAnsi="Garamond" w:cs="Verdana"/>
        </w:rPr>
      </w:pPr>
      <w:r w:rsidRPr="00585969">
        <w:rPr>
          <w:rFonts w:ascii="Garamond" w:eastAsia="Verdana" w:hAnsi="Garamond" w:cs="Verdana"/>
        </w:rPr>
        <w:t xml:space="preserve">uczestniczeniu w spółce jako wspólnik spółki cywilnej lub spółki osobowej, </w:t>
      </w:r>
    </w:p>
    <w:p w14:paraId="0940B9B7" w14:textId="77777777" w:rsidR="00585969" w:rsidRPr="00585969" w:rsidRDefault="00585969" w:rsidP="00C9051F">
      <w:pPr>
        <w:numPr>
          <w:ilvl w:val="2"/>
          <w:numId w:val="1"/>
        </w:numPr>
        <w:tabs>
          <w:tab w:val="left" w:pos="993"/>
        </w:tabs>
        <w:spacing w:line="312" w:lineRule="auto"/>
        <w:ind w:left="993" w:hanging="567"/>
        <w:rPr>
          <w:rFonts w:ascii="Garamond" w:eastAsia="Verdana" w:hAnsi="Garamond" w:cs="Verdana"/>
        </w:rPr>
      </w:pPr>
      <w:r w:rsidRPr="00585969">
        <w:rPr>
          <w:rFonts w:ascii="Garamond" w:eastAsia="Verdana" w:hAnsi="Garamond" w:cs="Verdana"/>
        </w:rPr>
        <w:t xml:space="preserve">posiadaniu co najmniej 10 % udziałów lub akcji, </w:t>
      </w:r>
    </w:p>
    <w:p w14:paraId="132157CF" w14:textId="77777777" w:rsidR="00585969" w:rsidRPr="00585969" w:rsidRDefault="00585969" w:rsidP="00C9051F">
      <w:pPr>
        <w:numPr>
          <w:ilvl w:val="2"/>
          <w:numId w:val="1"/>
        </w:numPr>
        <w:tabs>
          <w:tab w:val="left" w:pos="993"/>
        </w:tabs>
        <w:spacing w:line="312" w:lineRule="auto"/>
        <w:ind w:left="993" w:hanging="567"/>
        <w:rPr>
          <w:rFonts w:ascii="Garamond" w:eastAsia="Verdana" w:hAnsi="Garamond" w:cs="Verdana"/>
        </w:rPr>
      </w:pPr>
      <w:r w:rsidRPr="00585969">
        <w:rPr>
          <w:rFonts w:ascii="Garamond" w:eastAsia="Verdana" w:hAnsi="Garamond" w:cs="Verdana"/>
        </w:rPr>
        <w:t xml:space="preserve">pełnieniu funkcji członka organu nadzorczego lub zarządzającego, prokurenta, pełnomocnika, </w:t>
      </w:r>
    </w:p>
    <w:p w14:paraId="01325344" w14:textId="77777777" w:rsidR="00585969" w:rsidRPr="00585969" w:rsidRDefault="00585969" w:rsidP="00C9051F">
      <w:pPr>
        <w:numPr>
          <w:ilvl w:val="2"/>
          <w:numId w:val="1"/>
        </w:numPr>
        <w:tabs>
          <w:tab w:val="left" w:pos="993"/>
        </w:tabs>
        <w:spacing w:line="312" w:lineRule="auto"/>
        <w:ind w:left="993" w:hanging="567"/>
        <w:rPr>
          <w:rFonts w:ascii="Garamond" w:eastAsia="Verdana" w:hAnsi="Garamond" w:cs="Verdana"/>
        </w:rPr>
      </w:pPr>
      <w:r w:rsidRPr="00585969">
        <w:rPr>
          <w:rFonts w:ascii="Garamond" w:eastAsia="Verdana" w:hAnsi="Garamond" w:cs="Verdana"/>
        </w:rPr>
        <w:t>pozostawaniu w związku małżeńskim, w stosunku pokrewieństwa lub powinowactwa w linii prostej, pokrewieństwa drugiego stopnia lub powinowactwa drugiego stopnia w linii bocznej lub w stosunku przysposobienia, opieki lub kurateli,</w:t>
      </w:r>
    </w:p>
    <w:p w14:paraId="02B1163C" w14:textId="77777777" w:rsidR="00585969" w:rsidRPr="00585969" w:rsidRDefault="00585969" w:rsidP="00C9051F">
      <w:pPr>
        <w:numPr>
          <w:ilvl w:val="2"/>
          <w:numId w:val="1"/>
        </w:numPr>
        <w:tabs>
          <w:tab w:val="left" w:pos="993"/>
        </w:tabs>
        <w:spacing w:line="312" w:lineRule="auto"/>
        <w:ind w:left="993" w:hanging="567"/>
        <w:rPr>
          <w:rFonts w:ascii="Garamond" w:eastAsia="Verdana" w:hAnsi="Garamond" w:cs="Verdana"/>
        </w:rPr>
      </w:pPr>
      <w:r w:rsidRPr="00585969">
        <w:rPr>
          <w:rFonts w:ascii="Garamond" w:eastAsia="Verdana" w:hAnsi="Garamond" w:cs="Verdana"/>
        </w:rPr>
        <w:lastRenderedPageBreak/>
        <w:t>innym powiązaniu, które może naruszać przejrzystość postępowania, uczciwą konkurencję lub równe traktowanie wykonawców.</w:t>
      </w:r>
    </w:p>
    <w:p w14:paraId="74A7C954" w14:textId="6A29EE00" w:rsidR="00585969" w:rsidRDefault="00585969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14:paraId="659C6EDB" w14:textId="3D55C73D" w:rsidR="00585969" w:rsidRDefault="00585969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14:paraId="1EC9366B" w14:textId="77777777" w:rsidR="00585969" w:rsidRPr="0034035D" w:rsidRDefault="00585969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14:paraId="2B552B92" w14:textId="77777777"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7D75421F" w14:textId="77777777"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1676A769" w14:textId="77777777"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14:paraId="61011C44" w14:textId="77777777"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14:paraId="02A65498" w14:textId="77777777" w:rsidR="00B32B5D" w:rsidRDefault="00DE455E" w:rsidP="008B2E29">
      <w:pPr>
        <w:widowControl w:val="0"/>
        <w:shd w:val="clear" w:color="auto" w:fill="FFFFFF"/>
        <w:autoSpaceDE w:val="0"/>
        <w:autoSpaceDN w:val="0"/>
        <w:adjustRightInd w:val="0"/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sectPr w:rsidR="00B32B5D" w:rsidSect="008219B4">
      <w:headerReference w:type="default" r:id="rId7"/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337A" w14:textId="77777777" w:rsidR="00327E07" w:rsidRDefault="00327E07" w:rsidP="008B2E29">
      <w:r>
        <w:separator/>
      </w:r>
    </w:p>
  </w:endnote>
  <w:endnote w:type="continuationSeparator" w:id="0">
    <w:p w14:paraId="720149FA" w14:textId="77777777" w:rsidR="00327E07" w:rsidRDefault="00327E07" w:rsidP="008B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3741" w14:textId="77777777" w:rsidR="00327E07" w:rsidRDefault="00327E07" w:rsidP="008B2E29">
      <w:r>
        <w:separator/>
      </w:r>
    </w:p>
  </w:footnote>
  <w:footnote w:type="continuationSeparator" w:id="0">
    <w:p w14:paraId="07EB6945" w14:textId="77777777" w:rsidR="00327E07" w:rsidRDefault="00327E07" w:rsidP="008B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38AF" w14:textId="40B71647" w:rsidR="008B2E29" w:rsidRDefault="008B2E29">
    <w:pPr>
      <w:pStyle w:val="Nagwek"/>
    </w:pPr>
  </w:p>
  <w:p w14:paraId="635B4593" w14:textId="77777777" w:rsidR="008B2E29" w:rsidRDefault="008B2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2CA"/>
    <w:multiLevelType w:val="multilevel"/>
    <w:tmpl w:val="3A24C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E1CC7"/>
    <w:multiLevelType w:val="hybridMultilevel"/>
    <w:tmpl w:val="80E444D4"/>
    <w:lvl w:ilvl="0" w:tplc="F14A31A8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num w:numId="1" w16cid:durableId="2106532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2022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5E"/>
    <w:rsid w:val="000A0D17"/>
    <w:rsid w:val="00133B96"/>
    <w:rsid w:val="001F1740"/>
    <w:rsid w:val="002B170A"/>
    <w:rsid w:val="002D385A"/>
    <w:rsid w:val="00327E07"/>
    <w:rsid w:val="00380440"/>
    <w:rsid w:val="00427F7A"/>
    <w:rsid w:val="00585969"/>
    <w:rsid w:val="006D18FA"/>
    <w:rsid w:val="007F3A0D"/>
    <w:rsid w:val="008219B4"/>
    <w:rsid w:val="00871DB6"/>
    <w:rsid w:val="008A0F38"/>
    <w:rsid w:val="008B2E29"/>
    <w:rsid w:val="009476D9"/>
    <w:rsid w:val="00A734BA"/>
    <w:rsid w:val="00AF17C0"/>
    <w:rsid w:val="00B32B5D"/>
    <w:rsid w:val="00C9051F"/>
    <w:rsid w:val="00C9074B"/>
    <w:rsid w:val="00CC64E7"/>
    <w:rsid w:val="00DE28E3"/>
    <w:rsid w:val="00DE455E"/>
    <w:rsid w:val="00D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5B5B"/>
  <w15:docId w15:val="{413C17B1-04CB-46ED-89C7-A4EA7B1A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219B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B2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85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Dom Kultury</cp:lastModifiedBy>
  <cp:revision>3</cp:revision>
  <dcterms:created xsi:type="dcterms:W3CDTF">2022-09-12T19:51:00Z</dcterms:created>
  <dcterms:modified xsi:type="dcterms:W3CDTF">2022-09-12T20:29:00Z</dcterms:modified>
</cp:coreProperties>
</file>