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08D7" w14:textId="66713F49" w:rsidR="00B328F0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ZAMAWIAJĄCY:</w:t>
      </w:r>
    </w:p>
    <w:p w14:paraId="2195C483" w14:textId="09A0AC23" w:rsidR="002834E3" w:rsidRPr="00303668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73F86652" w14:textId="4037E370" w:rsidR="002834E3" w:rsidRPr="00303668" w:rsidRDefault="002834E3" w:rsidP="0028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303668">
        <w:rPr>
          <w:rFonts w:ascii="Arial" w:hAnsi="Arial" w:cs="Arial"/>
          <w:b/>
          <w:bCs/>
          <w:color w:val="000000"/>
          <w:sz w:val="40"/>
          <w:szCs w:val="40"/>
        </w:rPr>
        <w:t>DOM KULTURY „ŚWIT”</w:t>
      </w:r>
    </w:p>
    <w:p w14:paraId="3B1D18A1" w14:textId="26FE407A" w:rsidR="002834E3" w:rsidRPr="00303668" w:rsidRDefault="002834E3" w:rsidP="0028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303668">
        <w:rPr>
          <w:rFonts w:ascii="Arial" w:hAnsi="Arial" w:cs="Arial"/>
          <w:b/>
          <w:bCs/>
          <w:color w:val="000000"/>
          <w:sz w:val="40"/>
          <w:szCs w:val="40"/>
        </w:rPr>
        <w:t>UL. WYSOCKIEGO 11</w:t>
      </w:r>
    </w:p>
    <w:p w14:paraId="02FC4CBC" w14:textId="26501AA6" w:rsidR="002834E3" w:rsidRPr="00303668" w:rsidRDefault="002834E3" w:rsidP="0028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303668">
        <w:rPr>
          <w:rFonts w:ascii="Arial" w:hAnsi="Arial" w:cs="Arial"/>
          <w:b/>
          <w:bCs/>
          <w:color w:val="000000"/>
          <w:sz w:val="40"/>
          <w:szCs w:val="40"/>
        </w:rPr>
        <w:t>03-371 WARSZAWA</w:t>
      </w:r>
    </w:p>
    <w:p w14:paraId="6A1B1A29" w14:textId="2CC77827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68010D5" w14:textId="66B0635A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7E0734D" w14:textId="18B41144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F070B55" w14:textId="77777777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B61648A" w14:textId="77777777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B59412A" w14:textId="244A8F1F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303668">
        <w:rPr>
          <w:rFonts w:ascii="Arial" w:hAnsi="Arial" w:cs="Arial"/>
          <w:b/>
          <w:bCs/>
          <w:color w:val="000000"/>
          <w:sz w:val="24"/>
          <w:szCs w:val="24"/>
        </w:rPr>
        <w:t>OBIEKT: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DOM KULTURY „ŚWIT”</w:t>
      </w:r>
    </w:p>
    <w:p w14:paraId="6DD57C71" w14:textId="558B3767" w:rsidR="002834E3" w:rsidRDefault="002834E3" w:rsidP="002834E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UL. WYSOCKIEGO 11</w:t>
      </w:r>
    </w:p>
    <w:p w14:paraId="58D94F1F" w14:textId="75F8D4D5" w:rsidR="002834E3" w:rsidRDefault="002834E3" w:rsidP="002834E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03-371 WARSZAWA</w:t>
      </w:r>
    </w:p>
    <w:p w14:paraId="6609E2B1" w14:textId="77777777" w:rsidR="002834E3" w:rsidRDefault="002834E3" w:rsidP="002834E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7EDBC85" w14:textId="77777777" w:rsidR="00303668" w:rsidRDefault="00303668" w:rsidP="002834E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4C1387A" w14:textId="77777777" w:rsidR="00303668" w:rsidRDefault="00303668" w:rsidP="002834E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BC658F9" w14:textId="366611AF" w:rsidR="002834E3" w:rsidRPr="00303668" w:rsidRDefault="002834E3" w:rsidP="002834E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/>
          <w:bCs/>
          <w:color w:val="000000"/>
          <w:sz w:val="24"/>
          <w:szCs w:val="24"/>
        </w:rPr>
      </w:pPr>
      <w:r w:rsidRPr="00303668">
        <w:rPr>
          <w:rFonts w:ascii="Arial" w:hAnsi="Arial" w:cs="Arial"/>
          <w:b/>
          <w:bCs/>
          <w:color w:val="000000"/>
          <w:sz w:val="24"/>
          <w:szCs w:val="24"/>
        </w:rPr>
        <w:t>TEMAT PRACY:</w:t>
      </w:r>
    </w:p>
    <w:p w14:paraId="0E531D14" w14:textId="7CDD9C81" w:rsidR="002834E3" w:rsidRDefault="002834E3" w:rsidP="0028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REMONT TARASÓW ORAZ BUDOWA POCHYLNI DLA NIEPEŁNOSPRAWNYCH</w:t>
      </w:r>
    </w:p>
    <w:p w14:paraId="5CCA0077" w14:textId="0570E3EA" w:rsidR="002834E3" w:rsidRDefault="002834E3" w:rsidP="0028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 BUDYNKU DOMU KULTURY „ŚWIT”</w:t>
      </w:r>
    </w:p>
    <w:p w14:paraId="56E42F58" w14:textId="299A72CE" w:rsidR="002834E3" w:rsidRDefault="002834E3" w:rsidP="0028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03-371 WARSZAWA UL. WYSOCKIEGO 11</w:t>
      </w:r>
    </w:p>
    <w:p w14:paraId="49AE3A57" w14:textId="77777777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2317714" w14:textId="2EB21169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052A624" w14:textId="77777777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521564C" w14:textId="1AF8A7BC" w:rsidR="002834E3" w:rsidRPr="00303668" w:rsidRDefault="00B328F0" w:rsidP="0028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303668">
        <w:rPr>
          <w:rFonts w:ascii="Arial" w:hAnsi="Arial" w:cs="Arial"/>
          <w:b/>
          <w:bCs/>
          <w:color w:val="000000"/>
          <w:sz w:val="40"/>
          <w:szCs w:val="40"/>
        </w:rPr>
        <w:t>SPECYFIKACJA TECHNICZNA</w:t>
      </w:r>
    </w:p>
    <w:p w14:paraId="0B039607" w14:textId="5D8FEA6E" w:rsidR="00B328F0" w:rsidRPr="00303668" w:rsidRDefault="00B328F0" w:rsidP="0028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303668">
        <w:rPr>
          <w:rFonts w:ascii="Arial" w:hAnsi="Arial" w:cs="Arial"/>
          <w:b/>
          <w:bCs/>
          <w:color w:val="000000"/>
          <w:sz w:val="40"/>
          <w:szCs w:val="40"/>
        </w:rPr>
        <w:t>WYKONANIA I ODBIORU ROBÓT</w:t>
      </w:r>
    </w:p>
    <w:p w14:paraId="6472964A" w14:textId="77777777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2A63011" w14:textId="77777777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ED7A793" w14:textId="77777777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90A4C1D" w14:textId="77777777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39F3A80" w14:textId="4EE6675F" w:rsidR="00B328F0" w:rsidRP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3668">
        <w:rPr>
          <w:rFonts w:ascii="Arial" w:hAnsi="Arial" w:cs="Arial"/>
          <w:color w:val="000000"/>
          <w:sz w:val="24"/>
          <w:szCs w:val="24"/>
        </w:rPr>
        <w:t>WYKONAŁA:</w:t>
      </w:r>
    </w:p>
    <w:p w14:paraId="78188D09" w14:textId="7707E575" w:rsidR="00303668" w:rsidRP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303668">
        <w:rPr>
          <w:rFonts w:ascii="Arial" w:hAnsi="Arial" w:cs="Arial"/>
          <w:color w:val="000000"/>
          <w:sz w:val="24"/>
          <w:szCs w:val="24"/>
        </w:rPr>
        <w:t xml:space="preserve">Mgr. Inż. Arch. Małgorzata Matusiak </w:t>
      </w:r>
      <w:r w:rsidRPr="00303668">
        <w:rPr>
          <w:rFonts w:ascii="Arial" w:hAnsi="Arial" w:cs="Arial"/>
          <w:color w:val="000000"/>
          <w:sz w:val="24"/>
          <w:szCs w:val="24"/>
        </w:rPr>
        <w:tab/>
      </w:r>
      <w:r w:rsidRPr="00303668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03668">
        <w:rPr>
          <w:rFonts w:ascii="Arial" w:hAnsi="Arial" w:cs="Arial"/>
          <w:color w:val="000000"/>
          <w:sz w:val="24"/>
          <w:szCs w:val="24"/>
        </w:rPr>
        <w:t>upr</w:t>
      </w:r>
      <w:proofErr w:type="spellEnd"/>
      <w:r w:rsidRPr="00303668">
        <w:rPr>
          <w:rFonts w:ascii="Arial" w:hAnsi="Arial" w:cs="Arial"/>
          <w:color w:val="000000"/>
          <w:sz w:val="24"/>
          <w:szCs w:val="24"/>
        </w:rPr>
        <w:t>. WA-46/99</w:t>
      </w:r>
    </w:p>
    <w:p w14:paraId="6AF5ABBC" w14:textId="6DCA47D3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43265AA" w14:textId="6746BB0D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F82E23A" w14:textId="7CB2C377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1019846" w14:textId="653BB2EF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A4F7A5B" w14:textId="1615CCE1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6182B8" w14:textId="00E0A26B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4C3809E" w14:textId="77777777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E509085" w14:textId="77777777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9C99D9E" w14:textId="5DF11199" w:rsidR="00303668" w:rsidRPr="00303668" w:rsidRDefault="00303668" w:rsidP="003036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03668">
        <w:rPr>
          <w:rFonts w:ascii="Arial" w:hAnsi="Arial" w:cs="Arial"/>
          <w:color w:val="000000"/>
          <w:sz w:val="24"/>
          <w:szCs w:val="24"/>
        </w:rPr>
        <w:t>Warszawa, czerwiec 2021</w:t>
      </w:r>
    </w:p>
    <w:p w14:paraId="3BF5440D" w14:textId="0849FF08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SPECYFIKACJA TECHNICZNA WYKONANIA I ODBIORU ROBÓT</w:t>
      </w:r>
    </w:p>
    <w:p w14:paraId="4B407B2B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Strona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03C1EF4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SPIS TRE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Arial" w:hAnsi="Arial" w:cs="Arial"/>
          <w:b/>
          <w:bCs/>
          <w:color w:val="000000"/>
          <w:sz w:val="24"/>
          <w:szCs w:val="24"/>
        </w:rPr>
        <w:t>CI</w:t>
      </w:r>
    </w:p>
    <w:p w14:paraId="420605CF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CZĘŚĆ OGÓLNA.................................................................................................3</w:t>
      </w:r>
    </w:p>
    <w:p w14:paraId="7C19AFCF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 Przedmiot Specyfikacji Technicznej..............................................................3</w:t>
      </w:r>
    </w:p>
    <w:p w14:paraId="007AA1B2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 Zakres Specyfikacji. ......................................................................................3</w:t>
      </w:r>
    </w:p>
    <w:p w14:paraId="7B99E92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 Zakres robót objętych Specyfikacją. .............................................................3</w:t>
      </w:r>
    </w:p>
    <w:p w14:paraId="5A916B0F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 Określenia podstawowe................................................................................4</w:t>
      </w:r>
    </w:p>
    <w:p w14:paraId="17C4FC3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 Ogólne wymagania dotyczące robót budowlanych. ......................................6</w:t>
      </w:r>
    </w:p>
    <w:p w14:paraId="7B0B79D4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1.5.1. Przekazanie Terenu Budowy.....................................................................6</w:t>
      </w:r>
    </w:p>
    <w:p w14:paraId="024DA34B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1.5.2. Dokumentacja. ..........................................................................................6</w:t>
      </w:r>
    </w:p>
    <w:p w14:paraId="777E2FA9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1.5.3. Zabezpieczenie Terenu Budowy. ..............................................................6</w:t>
      </w:r>
    </w:p>
    <w:p w14:paraId="3EF7682C" w14:textId="714BF782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1.5.4. Ochrona przeciwpo</w:t>
      </w:r>
      <w:r w:rsidR="00AF3F24"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arowa. .......................................................................6</w:t>
      </w:r>
    </w:p>
    <w:p w14:paraId="3464419E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1.5.5. Ochrona środowiska w czasie wykonywania Robót. .................................7</w:t>
      </w:r>
    </w:p>
    <w:p w14:paraId="053617E1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1.5.6. Bezpieczeństwo i higiena pracy. ...............................................................7</w:t>
      </w:r>
    </w:p>
    <w:p w14:paraId="073EBF2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1.5.7. Zaplecze dla potrzeb wykonawcy..............................................................8</w:t>
      </w:r>
    </w:p>
    <w:p w14:paraId="0D38C9D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1.5.8. Zaplecze dla potrzeb wykonawcy..............................................................8</w:t>
      </w:r>
    </w:p>
    <w:p w14:paraId="56A2E756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1.5.9. Zabezpieczenie interesów osób trzecich. ..................................................8</w:t>
      </w:r>
    </w:p>
    <w:p w14:paraId="42919F9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WYMAGANIA DOTYCZĄCE WŁAŚCIWOŚCI WYROBÓW</w:t>
      </w:r>
    </w:p>
    <w:p w14:paraId="67A52DEA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BUDOWLANYCH. .......................................................................................................8</w:t>
      </w:r>
    </w:p>
    <w:p w14:paraId="46DF48B8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 Ogólne wymagania dotyczące materiałów. ...................................................8</w:t>
      </w:r>
    </w:p>
    <w:p w14:paraId="7EF58518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 Materiały nieodpowiadające wymaganiom jakościowym. .............................8</w:t>
      </w:r>
    </w:p>
    <w:p w14:paraId="2BFFEA26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 Przechowywanie i składowanie materiałów. .................................................9</w:t>
      </w:r>
    </w:p>
    <w:p w14:paraId="13C6742C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 Transport materiałów. ...................................................................................9</w:t>
      </w:r>
    </w:p>
    <w:p w14:paraId="3F637096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WYMAGANIA DOTYCZĄCE SPRZĘTU I MASZYN. ...........................................9</w:t>
      </w:r>
    </w:p>
    <w:p w14:paraId="64E2F199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WYMAGANIA DOTYCZĄCE ŚRODKÓW TRANSPORTU. .................................9</w:t>
      </w:r>
    </w:p>
    <w:p w14:paraId="715B62E1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WYMAGANIA DOTYCZĄCE WYKONANIA ROBÓT. ........................................10</w:t>
      </w:r>
    </w:p>
    <w:p w14:paraId="59ED4BF2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5.1. Ogólne zasady wykonywania Robót. ..........................................................10</w:t>
      </w:r>
    </w:p>
    <w:p w14:paraId="7F8766A4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5.2. Wykonanie Robót........................................................................................10</w:t>
      </w:r>
    </w:p>
    <w:p w14:paraId="087998B8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DZIAŁANIA ZWIĄZANE Z KONTROLĄ BADANIAMI ORAZ ODBIOREM</w:t>
      </w:r>
    </w:p>
    <w:p w14:paraId="3BE4772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WYROBÓW I ROBÓT BUDOWLANYCH..................................................................10</w:t>
      </w:r>
    </w:p>
    <w:p w14:paraId="46BAEDE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6.1. Program zapewnienia jakości (PZJ)............................................................10</w:t>
      </w:r>
    </w:p>
    <w:p w14:paraId="0C448FC2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6.2. Ogólne zasady kontroli jakości....................................................................11</w:t>
      </w:r>
    </w:p>
    <w:p w14:paraId="3D4BAFB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6.3. Certyfikaty i deklaracje................................................................................11</w:t>
      </w:r>
    </w:p>
    <w:p w14:paraId="1BA1AA39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6.4. Dokumentacja budowy................................................................................12</w:t>
      </w:r>
    </w:p>
    <w:p w14:paraId="240C07E7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6.5. Kontrola jakości materiałów i wyrobów. ......................................................12</w:t>
      </w:r>
    </w:p>
    <w:p w14:paraId="7C97EF6C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WYMAGANIA DOTYCZĄCE PRZEDMIARU I OBMIARU ROBÓT</w:t>
      </w:r>
    </w:p>
    <w:p w14:paraId="6BC8FF83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BUDOWLANYCH. .....................................................................................................13</w:t>
      </w:r>
    </w:p>
    <w:p w14:paraId="18FF3968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7.1. Ogólne zasady Przedmiaru Robót. .............................................................13</w:t>
      </w:r>
    </w:p>
    <w:p w14:paraId="124A0527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7.2. Ogólne zasady Obmiaru Robót...................................................................13</w:t>
      </w:r>
    </w:p>
    <w:p w14:paraId="3CB46FC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7.3. Urządzenia i sprzęt pomiarowy. ..................................................................13</w:t>
      </w:r>
    </w:p>
    <w:p w14:paraId="712FF6A2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7.4. Czas przeprowadzenia obmiaru..................................................................13</w:t>
      </w:r>
    </w:p>
    <w:p w14:paraId="5815958B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ODBIÓR ROBÓT BUDOWLANYCH. .................................................................14</w:t>
      </w:r>
    </w:p>
    <w:p w14:paraId="4F16D687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8.1. Rodzaje odbiorów Robót.............................................................................14</w:t>
      </w:r>
    </w:p>
    <w:p w14:paraId="3A30DB8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8.2. Odbiór Robót zanikających i ulegających zakryciu. ....................................14</w:t>
      </w:r>
    </w:p>
    <w:p w14:paraId="7F618AE6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8.3. Odbiór końcowy. .........................................................................................14</w:t>
      </w:r>
    </w:p>
    <w:p w14:paraId="5C1A8BBE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PODSTAWA PŁATNOŚCI. ................................................................................14</w:t>
      </w:r>
    </w:p>
    <w:p w14:paraId="016FF156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 ROZLICZANIE ROBÓT TYMCZASOWYCH I PRAC</w:t>
      </w:r>
    </w:p>
    <w:p w14:paraId="3E8A26A4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TOWARZYSZĄCYCH. ..............................................................................................15</w:t>
      </w:r>
    </w:p>
    <w:p w14:paraId="54F93679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 DOKUMENTY ODNIESIENIA.........................................................................15</w:t>
      </w:r>
    </w:p>
    <w:p w14:paraId="77AB9D8A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11.1. Dokumentacja projektowa. ......................................................................15</w:t>
      </w:r>
    </w:p>
    <w:p w14:paraId="0DC7B251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SPECYFIKACJA TECHNICZNA WYKONANIA I ODBIORU ROBÓT</w:t>
      </w:r>
    </w:p>
    <w:p w14:paraId="41109894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Strona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34BA46B9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11.2. Dokumenty związane. .............................................................................15</w:t>
      </w:r>
    </w:p>
    <w:p w14:paraId="1F7E8016" w14:textId="77777777" w:rsidR="00820C69" w:rsidRDefault="00820C6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693802B1" w14:textId="78A65101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2. CZĘŚC – SZCZEGÓŁOWE SPECYFIKACJE TECHNICZNE.</w:t>
      </w:r>
    </w:p>
    <w:p w14:paraId="24CC3830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 CZĘŚĆ</w:t>
      </w:r>
      <w:r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OGÓLNA.</w:t>
      </w:r>
    </w:p>
    <w:p w14:paraId="499454E4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F3F24">
        <w:rPr>
          <w:rFonts w:ascii="Arial" w:hAnsi="Arial" w:cs="Arial"/>
          <w:b/>
          <w:bCs/>
          <w:color w:val="000000"/>
          <w:sz w:val="20"/>
          <w:szCs w:val="20"/>
        </w:rPr>
        <w:t>1.1. Przedmiot Specyfikacji Technicznej.</w:t>
      </w:r>
    </w:p>
    <w:p w14:paraId="222965D1" w14:textId="1854AC81" w:rsidR="00B328F0" w:rsidRPr="00AF3F24" w:rsidRDefault="00B328F0" w:rsidP="0082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Przedmiotem opracowania jest Specyfikacja techniczna dla planowanej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inwestycji remontu </w:t>
      </w:r>
      <w:r w:rsidR="00820C69" w:rsidRPr="00AF3F24">
        <w:rPr>
          <w:rFonts w:ascii="Arial" w:hAnsi="Arial" w:cs="Arial"/>
          <w:color w:val="000000"/>
          <w:sz w:val="20"/>
          <w:szCs w:val="20"/>
        </w:rPr>
        <w:t xml:space="preserve">tarasów oraz budowa pochylni dla niepełnosprawnych przy budynku Domu Kultury „Świt” zlokalizowanego na działce nr </w:t>
      </w:r>
      <w:proofErr w:type="spellStart"/>
      <w:r w:rsidR="00820C69" w:rsidRPr="00AF3F24">
        <w:rPr>
          <w:rFonts w:ascii="Arial" w:hAnsi="Arial" w:cs="Arial"/>
          <w:color w:val="000000"/>
          <w:sz w:val="20"/>
          <w:szCs w:val="20"/>
        </w:rPr>
        <w:t>ewid</w:t>
      </w:r>
      <w:proofErr w:type="spellEnd"/>
      <w:r w:rsidR="00820C69" w:rsidRPr="00AF3F24">
        <w:rPr>
          <w:rFonts w:ascii="Arial" w:hAnsi="Arial" w:cs="Arial"/>
          <w:color w:val="000000"/>
          <w:sz w:val="20"/>
          <w:szCs w:val="20"/>
        </w:rPr>
        <w:t>. 32/2 obręb 4-08-17 położonej w Warszawie, w dzielnicy Targówek, przy ul. Wysockiego11.</w:t>
      </w:r>
    </w:p>
    <w:p w14:paraId="444D4C86" w14:textId="2B6ECC3B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Niniejsza Specyfikacja Techniczna odnosi się do wymagań technicznych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dotyczących wykonania i odbioru </w:t>
      </w:r>
      <w:r w:rsidR="00820C69" w:rsidRPr="00AF3F24">
        <w:rPr>
          <w:rFonts w:ascii="Arial" w:hAnsi="Arial" w:cs="Arial"/>
          <w:color w:val="000000"/>
          <w:sz w:val="20"/>
          <w:szCs w:val="20"/>
        </w:rPr>
        <w:t>r</w:t>
      </w:r>
      <w:r w:rsidRPr="00AF3F24">
        <w:rPr>
          <w:rFonts w:ascii="Arial" w:hAnsi="Arial" w:cs="Arial"/>
          <w:color w:val="000000"/>
          <w:sz w:val="20"/>
          <w:szCs w:val="20"/>
        </w:rPr>
        <w:t>obót, które zostaną wykonane w ramach</w:t>
      </w:r>
    </w:p>
    <w:p w14:paraId="647D89FE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zadania pod nazwą</w:t>
      </w:r>
    </w:p>
    <w:p w14:paraId="3161A6C8" w14:textId="67689277" w:rsidR="00B328F0" w:rsidRDefault="00B328F0" w:rsidP="0082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REMONT </w:t>
      </w:r>
      <w:r w:rsidR="00820C69">
        <w:rPr>
          <w:rFonts w:ascii="Arial" w:hAnsi="Arial" w:cs="Arial"/>
          <w:b/>
          <w:bCs/>
          <w:color w:val="000000"/>
          <w:sz w:val="28"/>
          <w:szCs w:val="28"/>
        </w:rPr>
        <w:t>TARASÓW</w:t>
      </w:r>
    </w:p>
    <w:p w14:paraId="0A4804B3" w14:textId="46FE6974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dz. nr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ewid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820C69">
        <w:rPr>
          <w:rFonts w:ascii="Arial" w:hAnsi="Arial" w:cs="Arial"/>
          <w:color w:val="000000"/>
          <w:sz w:val="28"/>
          <w:szCs w:val="28"/>
        </w:rPr>
        <w:t>32/2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obr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820C69">
        <w:rPr>
          <w:rFonts w:ascii="Arial" w:hAnsi="Arial" w:cs="Arial"/>
          <w:color w:val="000000"/>
          <w:sz w:val="28"/>
          <w:szCs w:val="28"/>
        </w:rPr>
        <w:t>4-08-17</w:t>
      </w:r>
    </w:p>
    <w:p w14:paraId="07E909CB" w14:textId="333DDA33" w:rsidR="00B328F0" w:rsidRDefault="00820C69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03-371 </w:t>
      </w:r>
      <w:r w:rsidR="00B328F0">
        <w:rPr>
          <w:rFonts w:ascii="Arial" w:hAnsi="Arial" w:cs="Arial"/>
          <w:color w:val="000000"/>
          <w:sz w:val="28"/>
          <w:szCs w:val="28"/>
        </w:rPr>
        <w:t xml:space="preserve">Warszawa, ul. </w:t>
      </w:r>
      <w:r>
        <w:rPr>
          <w:rFonts w:ascii="Arial" w:hAnsi="Arial" w:cs="Arial"/>
          <w:color w:val="000000"/>
          <w:sz w:val="28"/>
          <w:szCs w:val="28"/>
        </w:rPr>
        <w:t>Wysockiego 11</w:t>
      </w:r>
    </w:p>
    <w:p w14:paraId="12295E28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F3F24">
        <w:rPr>
          <w:rFonts w:ascii="Arial" w:hAnsi="Arial" w:cs="Arial"/>
          <w:b/>
          <w:bCs/>
          <w:color w:val="000000"/>
          <w:sz w:val="20"/>
          <w:szCs w:val="20"/>
        </w:rPr>
        <w:t>1.2. Zakres Specyfikacji.</w:t>
      </w:r>
    </w:p>
    <w:p w14:paraId="42AA6E5A" w14:textId="5D61EFDD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Niniejsza Specyfikacja Techniczna będzie stosowana jako dokument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przetargowy przy zlecaniu i realizacji robót wymienionych w punkcie 1.1.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Ustalenia zawarte w niniejszej Specyfikacji Technicznej obejmują czynności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umo</w:t>
      </w:r>
      <w:r w:rsidR="00820C69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liwiające i mające na celu wykonanie prac remontowych a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przewidzianych Dokumentacją Projektową.</w:t>
      </w:r>
    </w:p>
    <w:p w14:paraId="1AD0262F" w14:textId="3DC41E1C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Wymagania Ogólne nale</w:t>
      </w:r>
      <w:r w:rsidR="00820C69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y rozumieć i stosować w powiązaniu z ni</w:t>
      </w:r>
      <w:r w:rsidR="00820C69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ej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wymienionymi Specyfikacjami Technicznymi:</w:t>
      </w:r>
    </w:p>
    <w:p w14:paraId="3E55988A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SST – 1. Roboty rozbiórkowe.</w:t>
      </w:r>
    </w:p>
    <w:p w14:paraId="74C9BA33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SST – 2. Roboty ziemne.</w:t>
      </w:r>
    </w:p>
    <w:p w14:paraId="79F92F15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SST – 3. Roboty betonowe i murowe.</w:t>
      </w:r>
    </w:p>
    <w:p w14:paraId="679042DF" w14:textId="0D27D9DF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 xml:space="preserve">SST – 4. </w:t>
      </w:r>
      <w:r w:rsidR="00820C69" w:rsidRPr="00AF3F24">
        <w:rPr>
          <w:rFonts w:ascii="Arial" w:hAnsi="Arial" w:cs="Arial"/>
          <w:color w:val="000000"/>
          <w:sz w:val="20"/>
          <w:szCs w:val="20"/>
        </w:rPr>
        <w:t>Odwodnienie liniowe</w:t>
      </w:r>
    </w:p>
    <w:p w14:paraId="246243CC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SST – 5. Nawierzchnie.</w:t>
      </w:r>
    </w:p>
    <w:p w14:paraId="68CFBA54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F3F24">
        <w:rPr>
          <w:rFonts w:ascii="Arial" w:hAnsi="Arial" w:cs="Arial"/>
          <w:b/>
          <w:bCs/>
          <w:color w:val="000000"/>
          <w:sz w:val="20"/>
          <w:szCs w:val="20"/>
        </w:rPr>
        <w:t>1.3. Zakres robót obj</w:t>
      </w:r>
      <w:r w:rsidRPr="00AF3F24">
        <w:rPr>
          <w:rFonts w:ascii="Arial" w:hAnsi="Arial" w:cs="Arial"/>
          <w:color w:val="000000"/>
          <w:sz w:val="20"/>
          <w:szCs w:val="20"/>
        </w:rPr>
        <w:t>ę</w:t>
      </w:r>
      <w:r w:rsidRPr="00AF3F24">
        <w:rPr>
          <w:rFonts w:ascii="Arial" w:hAnsi="Arial" w:cs="Arial"/>
          <w:b/>
          <w:bCs/>
          <w:color w:val="000000"/>
          <w:sz w:val="20"/>
          <w:szCs w:val="20"/>
        </w:rPr>
        <w:t>tych Specyfikacj</w:t>
      </w:r>
      <w:r w:rsidRPr="00AF3F24">
        <w:rPr>
          <w:rFonts w:ascii="Arial" w:hAnsi="Arial" w:cs="Arial"/>
          <w:color w:val="000000"/>
          <w:sz w:val="20"/>
          <w:szCs w:val="20"/>
        </w:rPr>
        <w:t>ą</w:t>
      </w:r>
      <w:r w:rsidRPr="00AF3F24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42C24D3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W ramach prac remontowych przewiduje się następujący zakres robót:</w:t>
      </w:r>
    </w:p>
    <w:p w14:paraId="2C8D733E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Roboty rozbiórkowe;</w:t>
      </w:r>
    </w:p>
    <w:p w14:paraId="498ADB07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AF3F24">
        <w:rPr>
          <w:rFonts w:ascii="Arial" w:hAnsi="Arial" w:cs="Arial"/>
          <w:color w:val="000000"/>
          <w:sz w:val="20"/>
          <w:szCs w:val="20"/>
        </w:rPr>
        <w:t>Roboty rozbiórkowe balustrad tarasów.</w:t>
      </w:r>
    </w:p>
    <w:p w14:paraId="6F017CA6" w14:textId="1C2A30E9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Roboty rozbiórkowe </w:t>
      </w:r>
      <w:r w:rsidR="00820C69" w:rsidRPr="00AF3F24">
        <w:rPr>
          <w:rFonts w:ascii="Arial" w:hAnsi="Arial" w:cs="Arial"/>
          <w:color w:val="000000"/>
          <w:sz w:val="20"/>
          <w:szCs w:val="20"/>
        </w:rPr>
        <w:t>istniejącej pochylni wraz z barierkami</w:t>
      </w:r>
      <w:r w:rsidRPr="00AF3F24">
        <w:rPr>
          <w:rFonts w:ascii="Arial" w:hAnsi="Arial" w:cs="Arial"/>
          <w:color w:val="000000"/>
          <w:sz w:val="20"/>
          <w:szCs w:val="20"/>
        </w:rPr>
        <w:t>.</w:t>
      </w:r>
    </w:p>
    <w:p w14:paraId="2717D5BB" w14:textId="0FEFF6EF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Roboty rozbiórkowe </w:t>
      </w:r>
      <w:r w:rsidR="00820C69" w:rsidRPr="00AF3F24">
        <w:rPr>
          <w:rFonts w:ascii="Arial" w:hAnsi="Arial" w:cs="Arial"/>
          <w:color w:val="000000"/>
          <w:sz w:val="20"/>
          <w:szCs w:val="20"/>
        </w:rPr>
        <w:t xml:space="preserve">części </w:t>
      </w:r>
      <w:r w:rsidRPr="00AF3F24">
        <w:rPr>
          <w:rFonts w:ascii="Arial" w:hAnsi="Arial" w:cs="Arial"/>
          <w:color w:val="000000"/>
          <w:sz w:val="20"/>
          <w:szCs w:val="20"/>
        </w:rPr>
        <w:t>nawierzchni tarasów.</w:t>
      </w:r>
    </w:p>
    <w:p w14:paraId="7477F3FC" w14:textId="0A3CB10E" w:rsidR="00820C69" w:rsidRPr="00AF3F24" w:rsidRDefault="00B328F0" w:rsidP="0082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Roboty rozbiórkowe </w:t>
      </w:r>
      <w:r w:rsidR="00820C69" w:rsidRPr="00AF3F24">
        <w:rPr>
          <w:rFonts w:ascii="Arial" w:hAnsi="Arial" w:cs="Arial"/>
          <w:color w:val="000000"/>
          <w:sz w:val="20"/>
          <w:szCs w:val="20"/>
        </w:rPr>
        <w:t>nawierzchni schodów i fragmentów nawierzchni asfaltowych</w:t>
      </w:r>
    </w:p>
    <w:p w14:paraId="556125D9" w14:textId="545B6D6D" w:rsidR="00820C69" w:rsidRPr="00AF3F24" w:rsidRDefault="00820C69" w:rsidP="0082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Roboty rozbiórkowe </w:t>
      </w:r>
      <w:r w:rsidR="00001C50" w:rsidRPr="00AF3F24">
        <w:rPr>
          <w:rFonts w:ascii="Arial" w:hAnsi="Arial" w:cs="Arial"/>
          <w:color w:val="000000"/>
          <w:sz w:val="20"/>
          <w:szCs w:val="20"/>
        </w:rPr>
        <w:t>tynków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ścianek oporowych</w:t>
      </w:r>
    </w:p>
    <w:p w14:paraId="55379663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Roboty budowlane;</w:t>
      </w:r>
    </w:p>
    <w:p w14:paraId="509142DC" w14:textId="19196B09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Wykonanie nowych </w:t>
      </w:r>
      <w:r w:rsidR="00001C50" w:rsidRPr="00AF3F24">
        <w:rPr>
          <w:rFonts w:ascii="Arial" w:hAnsi="Arial" w:cs="Arial"/>
          <w:color w:val="000000"/>
          <w:sz w:val="20"/>
          <w:szCs w:val="20"/>
        </w:rPr>
        <w:t>tynków ścianek oporowych</w:t>
      </w:r>
      <w:r w:rsidRPr="00AF3F24">
        <w:rPr>
          <w:rFonts w:ascii="Arial" w:hAnsi="Arial" w:cs="Arial"/>
          <w:color w:val="000000"/>
          <w:sz w:val="20"/>
          <w:szCs w:val="20"/>
        </w:rPr>
        <w:t>;</w:t>
      </w:r>
    </w:p>
    <w:p w14:paraId="6FBEC52A" w14:textId="5FA524C2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Wykonanie 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nowej pochylni dla osób niepełnosprawnych</w:t>
      </w:r>
      <w:r w:rsidRPr="00AF3F24">
        <w:rPr>
          <w:rFonts w:ascii="Arial" w:hAnsi="Arial" w:cs="Arial"/>
          <w:color w:val="000000"/>
          <w:sz w:val="20"/>
          <w:szCs w:val="20"/>
        </w:rPr>
        <w:t>;</w:t>
      </w:r>
    </w:p>
    <w:p w14:paraId="74916A9C" w14:textId="77777777" w:rsidR="00FB7648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Wykonania 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odwodnienia liniowego</w:t>
      </w:r>
    </w:p>
    <w:p w14:paraId="5636E935" w14:textId="0B6D20D6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AF3F24">
        <w:rPr>
          <w:rFonts w:ascii="Arial" w:hAnsi="Arial" w:cs="Arial"/>
          <w:color w:val="000000"/>
          <w:sz w:val="20"/>
          <w:szCs w:val="20"/>
        </w:rPr>
        <w:t>Wykonanie konstrukcji schodów tarasowych i pochylni dla</w:t>
      </w:r>
    </w:p>
    <w:p w14:paraId="139D6D2C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niepełnosprawnych.</w:t>
      </w:r>
    </w:p>
    <w:p w14:paraId="1971FF70" w14:textId="0D269B61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Wykonanie nowej nawierzchni 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schodów i pochylni</w:t>
      </w:r>
      <w:r w:rsidRPr="00AF3F24">
        <w:rPr>
          <w:rFonts w:ascii="Arial" w:hAnsi="Arial" w:cs="Arial"/>
          <w:color w:val="000000"/>
          <w:sz w:val="20"/>
          <w:szCs w:val="20"/>
        </w:rPr>
        <w:t>.</w:t>
      </w:r>
    </w:p>
    <w:p w14:paraId="456125FB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AF3F24">
        <w:rPr>
          <w:rFonts w:ascii="Arial" w:hAnsi="Arial" w:cs="Arial"/>
          <w:color w:val="000000"/>
          <w:sz w:val="20"/>
          <w:szCs w:val="20"/>
        </w:rPr>
        <w:t>Wykonanie nowych okładzin murków tarasowych.</w:t>
      </w:r>
    </w:p>
    <w:p w14:paraId="22838033" w14:textId="20AA627F" w:rsidR="00FB7648" w:rsidRPr="00AF3F24" w:rsidRDefault="00B328F0" w:rsidP="00FB7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AF3F24">
        <w:rPr>
          <w:rFonts w:ascii="Arial" w:hAnsi="Arial" w:cs="Arial"/>
          <w:color w:val="000000"/>
          <w:sz w:val="20"/>
          <w:szCs w:val="20"/>
        </w:rPr>
        <w:t>Wykonanie i monta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aluminiowych balustrad</w:t>
      </w:r>
    </w:p>
    <w:p w14:paraId="439167F8" w14:textId="77777777" w:rsidR="00FB7648" w:rsidRPr="00AF3F24" w:rsidRDefault="00FB7648" w:rsidP="00FB7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D953491" w14:textId="7D9BBE3C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Rozwiązania techniczne stanowiące podstawę do wykonania tych Robót są</w:t>
      </w:r>
    </w:p>
    <w:p w14:paraId="000E6F61" w14:textId="56610972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 xml:space="preserve">przedstawione w </w:t>
      </w:r>
      <w:r w:rsidRPr="00AF3F24">
        <w:rPr>
          <w:rFonts w:ascii="Arial" w:hAnsi="Arial" w:cs="Arial"/>
          <w:b/>
          <w:bCs/>
          <w:color w:val="000000"/>
          <w:sz w:val="20"/>
          <w:szCs w:val="20"/>
        </w:rPr>
        <w:t>Projekcie Budowlan</w:t>
      </w:r>
      <w:r w:rsidR="00FB7648" w:rsidRPr="00AF3F24">
        <w:rPr>
          <w:rFonts w:ascii="Arial" w:hAnsi="Arial" w:cs="Arial"/>
          <w:b/>
          <w:bCs/>
          <w:color w:val="000000"/>
          <w:sz w:val="20"/>
          <w:szCs w:val="20"/>
        </w:rPr>
        <w:t>ym.</w:t>
      </w:r>
    </w:p>
    <w:p w14:paraId="477E22BA" w14:textId="77777777" w:rsidR="00FB7648" w:rsidRPr="00AF3F24" w:rsidRDefault="00FB764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7B7C47" w14:textId="77777777" w:rsidR="00FB7648" w:rsidRPr="00FB7648" w:rsidRDefault="00FB7648" w:rsidP="00FB7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7648">
        <w:rPr>
          <w:rFonts w:ascii="Arial" w:hAnsi="Arial" w:cs="Arial"/>
          <w:b/>
          <w:bCs/>
          <w:color w:val="000000"/>
          <w:sz w:val="24"/>
          <w:szCs w:val="24"/>
        </w:rPr>
        <w:t>REMONT TARASÓW ORAZ BUDOWA POCHYLNI DLA NIEPEŁNOSPRAWNYCH</w:t>
      </w:r>
    </w:p>
    <w:p w14:paraId="7D5B8B6D" w14:textId="77777777" w:rsidR="00FB7648" w:rsidRPr="00FB7648" w:rsidRDefault="00FB7648" w:rsidP="00FB7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7648">
        <w:rPr>
          <w:rFonts w:ascii="Arial" w:hAnsi="Arial" w:cs="Arial"/>
          <w:b/>
          <w:bCs/>
          <w:color w:val="000000"/>
          <w:sz w:val="24"/>
          <w:szCs w:val="24"/>
        </w:rPr>
        <w:t>W BUDYNKU DOMU KULTURY „ŚWIT”</w:t>
      </w:r>
    </w:p>
    <w:p w14:paraId="3C00DA6C" w14:textId="77777777" w:rsidR="00FB7648" w:rsidRPr="00FB7648" w:rsidRDefault="00FB7648" w:rsidP="00FB7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7648">
        <w:rPr>
          <w:rFonts w:ascii="Arial" w:hAnsi="Arial" w:cs="Arial"/>
          <w:b/>
          <w:bCs/>
          <w:color w:val="000000"/>
          <w:sz w:val="24"/>
          <w:szCs w:val="24"/>
        </w:rPr>
        <w:t>03-371 WARSZAWA UL. WYSOCKIEGO 11</w:t>
      </w:r>
    </w:p>
    <w:p w14:paraId="6DD2BB58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Nazwy i kody.</w:t>
      </w:r>
    </w:p>
    <w:p w14:paraId="4869FF07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45110000-1 Roboty w zakresie burzenia i rozbiórki obiektów budowlanych;</w:t>
      </w:r>
    </w:p>
    <w:p w14:paraId="2569844A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roboty ziemne.</w:t>
      </w:r>
    </w:p>
    <w:p w14:paraId="5C04CF11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45111220-6 Roboty w zakresie usuwania gruzu.</w:t>
      </w:r>
    </w:p>
    <w:p w14:paraId="3F88A441" w14:textId="65BEFDC6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45216110-8 Roboty budowlane w zakresie obiektów budowlanych dla słu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b</w:t>
      </w:r>
    </w:p>
    <w:p w14:paraId="78122CB9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porządku publicznego.</w:t>
      </w:r>
    </w:p>
    <w:p w14:paraId="6C4AB09D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45210000-2 Roboty budowlane w zakresie budynków.</w:t>
      </w:r>
    </w:p>
    <w:p w14:paraId="0866572C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45231300-8 Roboty budowlane w zakresie budowy wodociągów i rurociągów</w:t>
      </w:r>
    </w:p>
    <w:p w14:paraId="592AE842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do odprowadzania ścieków.</w:t>
      </w:r>
    </w:p>
    <w:p w14:paraId="5E1D0B6F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F3F24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1.4. Okre</w:t>
      </w:r>
      <w:r w:rsidRPr="00AF3F24">
        <w:rPr>
          <w:rFonts w:ascii="Arial" w:hAnsi="Arial" w:cs="Arial"/>
          <w:color w:val="000000"/>
          <w:sz w:val="20"/>
          <w:szCs w:val="20"/>
        </w:rPr>
        <w:t>ś</w:t>
      </w:r>
      <w:r w:rsidRPr="00AF3F24">
        <w:rPr>
          <w:rFonts w:ascii="Arial" w:hAnsi="Arial" w:cs="Arial"/>
          <w:b/>
          <w:bCs/>
          <w:color w:val="000000"/>
          <w:sz w:val="20"/>
          <w:szCs w:val="20"/>
        </w:rPr>
        <w:t>lenia podstawowe.</w:t>
      </w:r>
    </w:p>
    <w:p w14:paraId="627970C5" w14:textId="5F6470CA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U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yte w ST wymienione poni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ej określenia nale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y rozumieć w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ka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dym przypadku następująco:</w:t>
      </w:r>
    </w:p>
    <w:p w14:paraId="120BB53E" w14:textId="39794CA9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1.4.1. Kierownik budowy - osoba wyznaczona przez Wykonawcę,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upowa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niona do kierowania Robotami i do występowania w jego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imieniu w sprawach realizacji inwestycji ponosząca ustawową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odpowiedzialność za prowadzoną budowę.</w:t>
      </w:r>
    </w:p>
    <w:p w14:paraId="131417B5" w14:textId="026E2652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1.4.2. Inspektor Nadzoru – osoba reprezentująca Inwestora na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budowie przez:</w:t>
      </w:r>
    </w:p>
    <w:p w14:paraId="76F9B05A" w14:textId="269EB8C3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AF3F24">
        <w:rPr>
          <w:rFonts w:ascii="Arial" w:hAnsi="Arial" w:cs="Arial"/>
          <w:color w:val="000000"/>
          <w:sz w:val="20"/>
          <w:szCs w:val="20"/>
        </w:rPr>
        <w:t>Sprawowanie kontroli zgodności jej realizacji z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Dokumentacją Projektową, ST, przepisami oraz zasadami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wiedzy technicznej.</w:t>
      </w:r>
    </w:p>
    <w:p w14:paraId="6F51D1FE" w14:textId="7D812A2F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AF3F24">
        <w:rPr>
          <w:rFonts w:ascii="Arial" w:hAnsi="Arial" w:cs="Arial"/>
          <w:color w:val="000000"/>
          <w:sz w:val="20"/>
          <w:szCs w:val="20"/>
        </w:rPr>
        <w:t>Sprawdzanie jakości wykonywanych robót 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wbudowanych wyrobów budowlanych.</w:t>
      </w:r>
    </w:p>
    <w:p w14:paraId="4B34CA12" w14:textId="293C39A5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AF3F24">
        <w:rPr>
          <w:rFonts w:ascii="Arial" w:hAnsi="Arial" w:cs="Arial"/>
          <w:color w:val="000000"/>
          <w:sz w:val="20"/>
          <w:szCs w:val="20"/>
        </w:rPr>
        <w:t>Sprawdzanie i odbiór robót budowlanych ulegających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zakryciu lub zanikających.</w:t>
      </w:r>
    </w:p>
    <w:p w14:paraId="5330807B" w14:textId="7D172DD9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1.4.3. Teren Budowy – przestrzeń, w której są prowadzone Roboty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Budowlane wraz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z przestrzenią zajmowaną przez urządzenia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zaplecza budowy.</w:t>
      </w:r>
    </w:p>
    <w:p w14:paraId="73CFE9BE" w14:textId="64D31790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1.4.4. Materiały - wszelkie tworzywa niezbędne do wykonania Robót,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zgodne z Dokumentacją Projektową i Specyfikacjami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Technicznymi, zaakceptowane przez Inspektora Nadzoru.</w:t>
      </w:r>
    </w:p>
    <w:p w14:paraId="6123B9A5" w14:textId="3ECBA164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1.4.5. Projektant - uprawniona osoba prawna lub fizyczna będąca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autorem Dokumentacji Projektowej.</w:t>
      </w:r>
    </w:p>
    <w:p w14:paraId="772D6676" w14:textId="519B63FC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1.4.6. Dokumentacja Budowy – pozwolenie na budowę wraz z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załączonym projektem budowlanym, dziennik budowy, protokoły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odbiorów czesiowych i końcowych; w miarę potrzeby rysunki 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opisy słu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ące realizacji obiektu, operaty geodezyjne i ksią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ki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obmiarów, a w przypadku realizacji obiektów metodą monta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u –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tak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e dziennik monta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u.</w:t>
      </w:r>
    </w:p>
    <w:p w14:paraId="7D8C9122" w14:textId="62C671D4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1.4.7. Dziennik Budowy – dziennik wydany przez właściwy organ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zgodnie z obowiązującymi przepisami, stanowiący urzędowy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dokument przebiegu robót budowlanych oraz zdarzeń 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okoliczności zachodzących w czasie wykonywania robót.</w:t>
      </w:r>
    </w:p>
    <w:p w14:paraId="2F07F991" w14:textId="0A32707E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1.4.8. Aprobata Techniczna – dokument potwierdzający pozytywną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ocenę techniczną wyrobu stwierdzającą jego przydatność do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stosowania w określonych warunkach, wydany przez jednostkę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upowa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nioną do udzielania aprobat technicznych.</w:t>
      </w:r>
    </w:p>
    <w:p w14:paraId="2561E071" w14:textId="5BF9CE75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1.4.9. Certyfikat zgodności – dokument wydany zgodnie z zasadami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systemu certyfikacji wykazujący, 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z</w:t>
      </w:r>
      <w:r w:rsidRPr="00AF3F24">
        <w:rPr>
          <w:rFonts w:ascii="Arial" w:hAnsi="Arial" w:cs="Arial"/>
          <w:color w:val="000000"/>
          <w:sz w:val="20"/>
          <w:szCs w:val="20"/>
        </w:rPr>
        <w:t>e zapewniono odpowiedni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stopień zaufania, i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 nale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ycie zidentyfikowano wyrób, proces lub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usługa są zgodne z określoną normą lub innymi dokumentami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normatywnymi w odniesieniu do wyrobów dopuszczonych do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obrotu i stosowania. W budownictwie (zgodnie z Ustawą z dnia 7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lipca 1994 r. Prawo budowlane, art. 10) certyfikat zgodności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wykazuje, 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e zapewniono zgodność wyrobu z PN lub aprobatę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techniczną (w wypadku wyrobów, dla których nie ustalono PN).</w:t>
      </w:r>
    </w:p>
    <w:p w14:paraId="3591F6A3" w14:textId="08C3351E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1.4.10. Odpowiednia zgodność – zgodność wykonanych robót z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dopuszczalnymi tolerancjami, a jeśli granice tolerancji nie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zostały określone – z przeciętnymi tolerancjami przyjmowanymi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zwyczajowo dla danego rodzaju robót.</w:t>
      </w:r>
    </w:p>
    <w:p w14:paraId="248029A6" w14:textId="1482382F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1.4.11. Polecenia Inspektora Nadzoru – wszelkie polecenia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przekazane Wykonawcy przez Inspektora Nadzoru w formie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pisemnej dotyczące sposobu realizacji robót lub innych spraw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związanych z prowadzeniem budowy.</w:t>
      </w:r>
    </w:p>
    <w:p w14:paraId="73DCBF5C" w14:textId="08A09742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1.4.12. Przedmiar robót – zestawienie przewidzianych do wykonania</w:t>
      </w:r>
      <w:r w:rsidR="00AF3F24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robót podstawowych w technologii technologicznej ich</w:t>
      </w:r>
      <w:r w:rsidR="00AF3F24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wykonania z wyliczeniem i</w:t>
      </w:r>
      <w:r w:rsidR="00AF3F24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zestawieniem ilości jednostek</w:t>
      </w:r>
      <w:r w:rsidR="00AF3F24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przedmiarowych robót podstawowych.</w:t>
      </w:r>
    </w:p>
    <w:p w14:paraId="42A71A79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1.5. Ogólne wymagania dotycz</w:t>
      </w:r>
      <w:r w:rsidRPr="00F12697">
        <w:rPr>
          <w:rFonts w:ascii="Arial" w:hAnsi="Arial" w:cs="Arial"/>
          <w:color w:val="000000"/>
          <w:sz w:val="20"/>
          <w:szCs w:val="20"/>
        </w:rPr>
        <w:t>ą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ce robót budowlanych.</w:t>
      </w:r>
    </w:p>
    <w:p w14:paraId="0FDD8DBA" w14:textId="5FA63910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Robót jest odpowiedzialny za jakość ich wykonania oraz za</w:t>
      </w:r>
      <w:r w:rsidR="00AF3F24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ich zgodność z Dokumentacją Projektową, Specyfikacjami Technicznymi i</w:t>
      </w:r>
      <w:r w:rsidR="00AF3F24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poleceniami Inspektora Nadzoru.</w:t>
      </w:r>
    </w:p>
    <w:p w14:paraId="37883B95" w14:textId="38BB9A29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Wprowadzanie jakichkolwiek odstępstw od tych dokumentów wymaga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akceptacji zarządzającego realizacją umowy.</w:t>
      </w:r>
    </w:p>
    <w:p w14:paraId="0062A79D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1.5.1. Przekazanie Terenu Budowy.</w:t>
      </w:r>
    </w:p>
    <w:p w14:paraId="285D9ABC" w14:textId="025C63A3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Zamawiający przeka</w:t>
      </w:r>
      <w:r w:rsidR="00AF3F2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e Wykonawcy Teren Budowy wraz ze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wszystkimi wymaganymi uzgodnieniami prawnymi i administracyjnymi,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Dziennik Budowy oraz dwa egzemplarze Dokumentacji Projektowej i dwa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komplety ST.</w:t>
      </w:r>
    </w:p>
    <w:p w14:paraId="2A05EE52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1.5.2. Dokumentacja.</w:t>
      </w:r>
    </w:p>
    <w:p w14:paraId="40949954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Prace remontowe prowadzi</w:t>
      </w:r>
      <w:r w:rsidRPr="00F12697">
        <w:rPr>
          <w:rFonts w:ascii="Arial" w:hAnsi="Arial" w:cs="Arial"/>
          <w:color w:val="000000"/>
          <w:sz w:val="20"/>
          <w:szCs w:val="20"/>
        </w:rPr>
        <w:t xml:space="preserve">ć 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według zalece</w:t>
      </w:r>
      <w:r w:rsidRPr="00F12697">
        <w:rPr>
          <w:rFonts w:ascii="Arial" w:hAnsi="Arial" w:cs="Arial"/>
          <w:color w:val="000000"/>
          <w:sz w:val="20"/>
          <w:szCs w:val="20"/>
        </w:rPr>
        <w:t xml:space="preserve">ń 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zawartych w:</w:t>
      </w:r>
    </w:p>
    <w:p w14:paraId="1FCB07AE" w14:textId="6BC6CE6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Projekcie Budowlan</w:t>
      </w:r>
      <w:r w:rsidR="009B0644" w:rsidRPr="00F12697">
        <w:rPr>
          <w:rFonts w:ascii="Arial" w:hAnsi="Arial" w:cs="Arial"/>
          <w:b/>
          <w:bCs/>
          <w:color w:val="000000"/>
          <w:sz w:val="20"/>
          <w:szCs w:val="20"/>
        </w:rPr>
        <w:t>ym</w:t>
      </w:r>
    </w:p>
    <w:p w14:paraId="44E92B18" w14:textId="77777777" w:rsidR="009B0644" w:rsidRPr="009B0644" w:rsidRDefault="009B0644" w:rsidP="009B0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0644">
        <w:rPr>
          <w:rFonts w:ascii="Arial" w:hAnsi="Arial" w:cs="Arial"/>
          <w:b/>
          <w:bCs/>
          <w:color w:val="000000"/>
          <w:sz w:val="24"/>
          <w:szCs w:val="24"/>
        </w:rPr>
        <w:t>REMONT TARASÓW ORAZ BUDOWA POCHYLNI DLA NIEPEŁNOSPRAWNYCH</w:t>
      </w:r>
    </w:p>
    <w:p w14:paraId="4027244A" w14:textId="77777777" w:rsidR="009B0644" w:rsidRPr="009B0644" w:rsidRDefault="009B0644" w:rsidP="009B0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0644">
        <w:rPr>
          <w:rFonts w:ascii="Arial" w:hAnsi="Arial" w:cs="Arial"/>
          <w:b/>
          <w:bCs/>
          <w:color w:val="000000"/>
          <w:sz w:val="24"/>
          <w:szCs w:val="24"/>
        </w:rPr>
        <w:t>W BUDYNKU DOMU KULTURY „ŚWIT”</w:t>
      </w:r>
    </w:p>
    <w:p w14:paraId="38A80C4A" w14:textId="77777777" w:rsidR="009B0644" w:rsidRPr="009B0644" w:rsidRDefault="009B0644" w:rsidP="009B0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0644">
        <w:rPr>
          <w:rFonts w:ascii="Arial" w:hAnsi="Arial" w:cs="Arial"/>
          <w:b/>
          <w:bCs/>
          <w:color w:val="000000"/>
          <w:sz w:val="24"/>
          <w:szCs w:val="24"/>
        </w:rPr>
        <w:t>03-371 WARSZAWA UL. WYSOCKIEGO 11</w:t>
      </w:r>
    </w:p>
    <w:p w14:paraId="6ECAC2FE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1.5.3. Zabezpieczenie Terenu Budowy.</w:t>
      </w:r>
    </w:p>
    <w:p w14:paraId="1C810D21" w14:textId="091611EC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jest zobowiązany do zapewnienia i utrzymania</w:t>
      </w:r>
      <w:r w:rsidR="00AF3F24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bezpieczeństwa Terenu Budowy w okresie trwania realizacji Inwestycji a</w:t>
      </w:r>
      <w:r w:rsidR="00AF3F24" w:rsidRPr="00F12697">
        <w:rPr>
          <w:rFonts w:ascii="Arial" w:hAnsi="Arial" w:cs="Arial"/>
          <w:color w:val="000000"/>
          <w:sz w:val="20"/>
          <w:szCs w:val="20"/>
        </w:rPr>
        <w:t>ż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do zakończenia i odbioru końcowego Robót, a w szczególności:</w:t>
      </w:r>
    </w:p>
    <w:p w14:paraId="1E4E870F" w14:textId="2489264B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Wingdings" w:hAnsi="Wingdings" w:cs="Wingdings"/>
          <w:color w:val="000000"/>
          <w:sz w:val="20"/>
          <w:szCs w:val="20"/>
        </w:rPr>
        <w:lastRenderedPageBreak/>
        <w:t xml:space="preserve">_ </w:t>
      </w:r>
      <w:r w:rsidRPr="00F12697">
        <w:rPr>
          <w:rFonts w:ascii="Arial" w:hAnsi="Arial" w:cs="Arial"/>
          <w:color w:val="000000"/>
          <w:sz w:val="20"/>
          <w:szCs w:val="20"/>
        </w:rPr>
        <w:t>Utrzyma warunki bezpiecznej pracy i pobytu osób wykonujących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czynności związane z pracami remontowymi i nienaruszalność ich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mienia słu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ącego do pracy a tak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e zabezpieczy Teren Budowy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przed dostępem osób nieupowa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nionych.</w:t>
      </w:r>
    </w:p>
    <w:p w14:paraId="2001F160" w14:textId="5E0CB2BE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F12697">
        <w:rPr>
          <w:rFonts w:ascii="Arial" w:hAnsi="Arial" w:cs="Arial"/>
          <w:color w:val="000000"/>
          <w:sz w:val="20"/>
          <w:szCs w:val="20"/>
        </w:rPr>
        <w:t>Fakt przystąpienia do Robót Wykonawca obwieści publicznie przed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ich rozpoczęciem w sposób uzgodniony z Inspektorem Nadzoru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oraz przez umieszczenie, w miejscach i ilościach określonych przez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Inspektora Nadzoru, tablic informacyjnych, których treść będzie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zatwierdzona przez Inspektora Nadzoru. Tablice informacyjne będą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utrzymywane przez Wykonawcę w dobrym stanie przez cały okres</w:t>
      </w:r>
    </w:p>
    <w:p w14:paraId="0595A680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realizacji Robót.</w:t>
      </w:r>
    </w:p>
    <w:p w14:paraId="02DB36D3" w14:textId="242530B3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F12697">
        <w:rPr>
          <w:rFonts w:ascii="Arial" w:hAnsi="Arial" w:cs="Arial"/>
          <w:color w:val="000000"/>
          <w:sz w:val="20"/>
          <w:szCs w:val="20"/>
        </w:rPr>
        <w:t>Dostarczy, zainstaluje i będzie utrzymywać tymczasowe urządzenia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zabezpieczające, w tym ogrodzenia, poręcze, oświetlenie, sygnały 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znaki ostrzegawcze, dozorców, wszelkie inne środki niezbędne do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ochrony Robót.</w:t>
      </w:r>
    </w:p>
    <w:p w14:paraId="6FDF764E" w14:textId="7C084446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Koszt zabezpieczenia Terenu Budowy nie podlega odrębnej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 xml:space="preserve">zapłacie i przyjmuje się, 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e jest włączony w cenę umowną.</w:t>
      </w:r>
    </w:p>
    <w:p w14:paraId="6ACA6FF7" w14:textId="15AFDCA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1.5.4. Ochrona przeciwpo</w:t>
      </w:r>
      <w:r w:rsidR="009B0644" w:rsidRPr="00F12697">
        <w:rPr>
          <w:rFonts w:ascii="Arial" w:hAnsi="Arial" w:cs="Arial"/>
          <w:b/>
          <w:bCs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arowa.</w:t>
      </w:r>
    </w:p>
    <w:p w14:paraId="04DA75C9" w14:textId="269F749A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będzie przestrzegać przepisów ochrony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przeciwpo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arowej.</w:t>
      </w:r>
    </w:p>
    <w:p w14:paraId="26AAB688" w14:textId="18D36635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będzie utrzymywać sprawny sprzęt przeciwpo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arowy,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wymagany przez odpowiednie przepisy.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Materiały łatwopalne będą składowane w sposób zgodny z</w:t>
      </w:r>
    </w:p>
    <w:p w14:paraId="48B05D00" w14:textId="4BB25445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odpowiednimi przepisami i zabezpieczone przed dostępem osób trzecich.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Wykonawca będzie odpowiedzialny za wszelkie straty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spowodowane po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arem wywołanym jako rezultat realizacji Robót albo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przez personel Wykonawcy.</w:t>
      </w:r>
    </w:p>
    <w:p w14:paraId="30ECA83C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 xml:space="preserve">1.5.5. Ochrona </w:t>
      </w:r>
      <w:r w:rsidRPr="00F12697">
        <w:rPr>
          <w:rFonts w:ascii="Arial" w:hAnsi="Arial" w:cs="Arial"/>
          <w:color w:val="000000"/>
          <w:sz w:val="20"/>
          <w:szCs w:val="20"/>
        </w:rPr>
        <w:t>ś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rodowiska w czasie wykonywania Robót.</w:t>
      </w:r>
    </w:p>
    <w:p w14:paraId="62AFF066" w14:textId="107D799C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ma obowiązek znać i stosować w czasie prowadzenia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Robót wszelkie przepisy dotyczące ochrony środowiska naturalnego.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 okresie trwania budowy i wykończania Robót Wykonawca będzie:</w:t>
      </w:r>
    </w:p>
    <w:p w14:paraId="155BE39C" w14:textId="2EE1DE43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- Stosować się Ustawy z 27.06.1997 r o Odpadach (Dz. U. 97.96.592 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dn. 13 sierpnia 1997 r wraz z późniejszymi zmianami),</w:t>
      </w:r>
    </w:p>
    <w:p w14:paraId="5F9446D8" w14:textId="61EA5E09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- Podejmować wszelkie uzasadnione kroki mające na celu stosowanie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się do przepisów i norm dotyczących ochrony środowiska na terenie 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wokół Terenu Budowy oraz będzie unikać uszkodzeń lub ucią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liwości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dla osób lub własności społecznej i innych, a wynikających ze ska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enia,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hałasu lub innych przyczyn powstałych w następstwie jego sposobu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działania. Stosując się do tych wymagań będzie miał szczególny wzgląd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na:</w:t>
      </w:r>
    </w:p>
    <w:p w14:paraId="6FE8DF9B" w14:textId="1990A6AB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Courier" w:hAnsi="Courier" w:cs="Courier"/>
          <w:color w:val="000000"/>
          <w:sz w:val="20"/>
          <w:szCs w:val="20"/>
        </w:rPr>
        <w:t xml:space="preserve">o </w:t>
      </w:r>
      <w:r w:rsidRPr="00F12697">
        <w:rPr>
          <w:rFonts w:ascii="Arial" w:hAnsi="Arial" w:cs="Arial"/>
          <w:color w:val="000000"/>
          <w:sz w:val="20"/>
          <w:szCs w:val="20"/>
        </w:rPr>
        <w:t>Lokalizację baz, warsztatów, magazynów, składowisk, ukopów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i dróg dojazdowych;</w:t>
      </w:r>
    </w:p>
    <w:p w14:paraId="53D740A8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1.5.6. Bezpiecze</w:t>
      </w:r>
      <w:r w:rsidRPr="00F12697">
        <w:rPr>
          <w:rFonts w:ascii="Arial" w:hAnsi="Arial" w:cs="Arial"/>
          <w:color w:val="000000"/>
          <w:sz w:val="20"/>
          <w:szCs w:val="20"/>
        </w:rPr>
        <w:t>ń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stwo i higiena pracy.</w:t>
      </w:r>
    </w:p>
    <w:p w14:paraId="063DECE0" w14:textId="7535B9A6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Podczas realizacji Robót Wykonawca będzie przestrzegać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przepisów dotyczących bezpieczeństwa i higieny pracy. W szczególności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Wykonawca ma obowiązek zadbać, aby personel nie wykonywał pracy w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warunkach niebezpiecznych, szkodliwych dla zdrowia oraz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niespełniających odpowiednich wymagań sanitarnych.</w:t>
      </w:r>
    </w:p>
    <w:p w14:paraId="046E4F4F" w14:textId="10635C00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zapewni i będzie utrzymywał wszelkie urządzenia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zabezpieczające, socjalne oraz sprzęt i odpowiednią odzie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 xml:space="preserve"> dla ochrony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ycia i zdrowia osób zatrudnionych na budowie oraz dla zapewnienia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bezpieczeństwa publicznego.</w:t>
      </w:r>
    </w:p>
    <w:p w14:paraId="16E53C5B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 szczególności Wykonawca zobowiązany jest do przestrzegania</w:t>
      </w:r>
    </w:p>
    <w:p w14:paraId="73491A70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przepisów BHP wynikających z:</w:t>
      </w:r>
    </w:p>
    <w:p w14:paraId="3854DA1F" w14:textId="7C984C98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- Rozporządzeniu Ministra Infrastruktury z dnia 6.02.2003 r sprawie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bezpieczeństwa i higieny pracy podczas wykonywania robót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budowlanych (Dz. U. Nr 47, poz.401).</w:t>
      </w:r>
    </w:p>
    <w:p w14:paraId="28D59EE8" w14:textId="775D0BC0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- Rozporządzeniu Ministra Pracy i Polityki Socjalnej z dnia 28 września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1997 roku w sprawie ogólnych przepisów bezpieczeństwa i higieny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pracy (Dz. U. Nr 129 z 1997 r. Poz. 884 Zmiana: Dz. U. Nr 91 z 2002,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poz.8111).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Przed rozpoczęciem prac nale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 zapoznać się z kartami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bezpieczeństwa technicznego stosowanych materiałów 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przestrzegać zawartych w nich wytycznych.</w:t>
      </w:r>
    </w:p>
    <w:p w14:paraId="14C43B5B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1.5.7. Zaplecze dla potrzeb wykonawcy.</w:t>
      </w:r>
    </w:p>
    <w:p w14:paraId="10769AAB" w14:textId="490DEA4E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Miejsce na wykonie zaplecza dla Wykonawcy wska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e Inspektor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Nadzoru w porozumieniu z Inwestorem.</w:t>
      </w:r>
    </w:p>
    <w:p w14:paraId="3118411A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1.5.8. Zaplecze dla potrzeb wykonawcy.</w:t>
      </w:r>
    </w:p>
    <w:p w14:paraId="053E536D" w14:textId="216212AD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Ze względu na charakter prac – prace rozbiórkowe, monta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owe –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Teren Budowy nale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 dodatkowo zabezpieczyć przed dostępem osób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postronnych.</w:t>
      </w:r>
    </w:p>
    <w:p w14:paraId="43133578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1.5.9. Zabezpieczenie interesów osób trzecich.</w:t>
      </w:r>
    </w:p>
    <w:p w14:paraId="143B9293" w14:textId="16702BC5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jest zobowiązany do zapewnienia i utrzymania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bezpieczeństwa Terenu Budowy w okresie trwania realizacji Inwestycji 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ż </w:t>
      </w:r>
      <w:r w:rsidRPr="00F12697">
        <w:rPr>
          <w:rFonts w:ascii="Arial" w:hAnsi="Arial" w:cs="Arial"/>
          <w:color w:val="000000"/>
          <w:sz w:val="20"/>
          <w:szCs w:val="20"/>
        </w:rPr>
        <w:t>do zakończenia i odbioru końcowego Robót, a w szczególności:</w:t>
      </w:r>
    </w:p>
    <w:p w14:paraId="77419E6D" w14:textId="49793F64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2697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F12697">
        <w:rPr>
          <w:rFonts w:ascii="Arial" w:hAnsi="Arial" w:cs="Arial"/>
          <w:color w:val="000000"/>
          <w:sz w:val="20"/>
          <w:szCs w:val="20"/>
        </w:rPr>
        <w:t>Utrzyma warunki bezpiecznej pracy i pobytu osób wykonujących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czynności związane z pracami remontowymi i nienaruszalność ich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mienia słu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ącego do pracy a tak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e zabezpieczy Teren Budowy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przed dostępem osób nieupowa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nionych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3677B9E" w14:textId="55C2B7B6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lastRenderedPageBreak/>
        <w:t>Fakt przystąpienia do Robót Wykonawca obwieści publicznie przed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ich rozpoczęciem w sposób uzgodniony z Inspektorem Nadzoru oraz przez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umieszczenie, w miejscach i ilościach określonych przez Inspektora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Nadzoru, tablic informacyjnych, których treść będzie zatwierdzona przez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Inspektora Nadzoru. Tablice informacyjne będą utrzymywane przez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Wykonawcę w dobrym stanie przez cały okres realizacji Robót.</w:t>
      </w:r>
    </w:p>
    <w:p w14:paraId="44497AD5" w14:textId="100A7BC5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2. WYMAGANIA DOTYCZ</w:t>
      </w:r>
      <w:r w:rsidRPr="00F12697">
        <w:rPr>
          <w:rFonts w:ascii="Arial" w:hAnsi="Arial" w:cs="Arial"/>
          <w:color w:val="000000"/>
          <w:sz w:val="20"/>
          <w:szCs w:val="20"/>
        </w:rPr>
        <w:t>Ą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CE WŁA</w:t>
      </w:r>
      <w:r w:rsidRPr="00F12697">
        <w:rPr>
          <w:rFonts w:ascii="Arial" w:hAnsi="Arial" w:cs="Arial"/>
          <w:color w:val="000000"/>
          <w:sz w:val="20"/>
          <w:szCs w:val="20"/>
        </w:rPr>
        <w:t>Ś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CIWO</w:t>
      </w:r>
      <w:r w:rsidRPr="00F12697">
        <w:rPr>
          <w:rFonts w:ascii="Arial" w:hAnsi="Arial" w:cs="Arial"/>
          <w:color w:val="000000"/>
          <w:sz w:val="20"/>
          <w:szCs w:val="20"/>
        </w:rPr>
        <w:t>Ś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CI WYROBÓW</w:t>
      </w:r>
      <w:r w:rsidR="00F12697" w:rsidRPr="00F1269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BUDOWLANYCH.</w:t>
      </w:r>
    </w:p>
    <w:p w14:paraId="51FA15CB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2.1. Ogólne wymagania dotycz</w:t>
      </w:r>
      <w:r w:rsidRPr="00F12697">
        <w:rPr>
          <w:rFonts w:ascii="Arial" w:hAnsi="Arial" w:cs="Arial"/>
          <w:color w:val="000000"/>
          <w:sz w:val="20"/>
          <w:szCs w:val="20"/>
        </w:rPr>
        <w:t>ą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ce materiałów.</w:t>
      </w:r>
    </w:p>
    <w:p w14:paraId="2C1B865D" w14:textId="19AC6F84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Wszystkie materiały, których Wykonawca 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yje do wykonania prac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budowlanych muszą odpowiadać warunkom określonym w art.10.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Ustawy „Prawo Budowlane” z dnia 7 lipca 1994 r. (tekst jednolity: Dz.U. 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2003 r. Nr 207. poz. 2016 z późniejszymi zmianami). Ponadto powinny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być zgodne z Polskimi Normami lub powinny posiadać Aprobatę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Techniczną oraz Certyfikat Zgodności lub Znak Zgodności oraz Certyfikat</w:t>
      </w:r>
    </w:p>
    <w:p w14:paraId="5AECAA8C" w14:textId="0E90AE80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na Znak Bezpieczeństwa.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Wykonawca dla potwierdzenia jakości 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ytych materiałów</w:t>
      </w:r>
    </w:p>
    <w:p w14:paraId="6FD57BD8" w14:textId="434CE2B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dostarczy atesty wytwórcy lub świadectwa potwierdzające odpowiednią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jakość materiałów.</w:t>
      </w:r>
    </w:p>
    <w:p w14:paraId="6BFCF29F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2.2. Materiały nie odpowiadaj</w:t>
      </w:r>
      <w:r w:rsidRPr="00F12697">
        <w:rPr>
          <w:rFonts w:ascii="Arial" w:hAnsi="Arial" w:cs="Arial"/>
          <w:color w:val="000000"/>
          <w:sz w:val="20"/>
          <w:szCs w:val="20"/>
        </w:rPr>
        <w:t>ą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ce wymaganiom jako</w:t>
      </w:r>
      <w:r w:rsidRPr="00F12697">
        <w:rPr>
          <w:rFonts w:ascii="Arial" w:hAnsi="Arial" w:cs="Arial"/>
          <w:color w:val="000000"/>
          <w:sz w:val="20"/>
          <w:szCs w:val="20"/>
        </w:rPr>
        <w:t>ś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ciowym.</w:t>
      </w:r>
    </w:p>
    <w:p w14:paraId="05E4BF95" w14:textId="67858A5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Materiały nie odpowiadające wymaganiom jakościowym zostaną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przez Wykonawcę (na jego koszt) wywiezione z ternu budowy, bądź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zło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one w miejscu wskazanym przez Inspektora Nadzoru.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Ka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dy rodzaj Robót, w którym znajdują się niezbadane i nie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zaakceptowane materiały, Wykonawca wykonuje na własne ryzyko,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licząc się z jego nieprzyjęciem i niezapłaceniem.</w:t>
      </w:r>
    </w:p>
    <w:p w14:paraId="6ED13D98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2.3. Przechowywanie i składowanie materiałów.</w:t>
      </w:r>
    </w:p>
    <w:p w14:paraId="41ED7046" w14:textId="7C06BF63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zapewni, aby tymczasowo składowane materiały, do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czasu, gdy będą one potrzebne do Robót, były zabezpieczone przed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uszkodzeniem, zachowały swoją jakość i właściwości do Robót i były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dostępne do kontroli przez Inspektora Nadzoru.</w:t>
      </w:r>
    </w:p>
    <w:p w14:paraId="54750D65" w14:textId="30B81DC0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Miejsca czasowego składowania będą zlokalizowane w obrębie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Terenu Budowy w miejscach uzgodnionych z Inspektorem Nadzoru lub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poza Terenem Budowy w miejscach zorganizowanych przez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Wykonawcę.</w:t>
      </w:r>
      <w:r w:rsid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Przechowywanie i składowanie materiałów – zgodnie z w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y</w:t>
      </w:r>
      <w:r w:rsidRPr="00F12697">
        <w:rPr>
          <w:rFonts w:ascii="Arial" w:hAnsi="Arial" w:cs="Arial"/>
          <w:color w:val="000000"/>
          <w:sz w:val="20"/>
          <w:szCs w:val="20"/>
        </w:rPr>
        <w:t>tycznymi</w:t>
      </w:r>
    </w:p>
    <w:p w14:paraId="298FAD11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producentów oraz dostawców materiałów.</w:t>
      </w:r>
    </w:p>
    <w:p w14:paraId="07EF22B2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2.4. Transport materiałów.</w:t>
      </w:r>
    </w:p>
    <w:p w14:paraId="02EC90A4" w14:textId="49A79553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Transport materiałów powinien odbywać się po drogach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publicznych pojazdami przystosowanymi do tego celu.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Masa ładunków przemieszczanych przy 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yciu środków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transportowych nie powinna przekraczać dopuszczalnej nośności lub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udźwigu danego środka transportowanego. Masa i rozmieszczenie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ładunków na środkach transportowych powinno zapewnić bezpieczne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warunki przewozu i przeładunku. Transport materiałów zgodnie 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wytycznymi i zaleceniami producentów i dostawców.</w:t>
      </w:r>
    </w:p>
    <w:p w14:paraId="487590FC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3. WYMAGANIA DOTYCZ</w:t>
      </w:r>
      <w:r w:rsidRPr="00F12697">
        <w:rPr>
          <w:rFonts w:ascii="Arial" w:hAnsi="Arial" w:cs="Arial"/>
          <w:color w:val="000000"/>
          <w:sz w:val="20"/>
          <w:szCs w:val="20"/>
        </w:rPr>
        <w:t>Ą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CE SPRZ</w:t>
      </w:r>
      <w:r w:rsidRPr="00F12697">
        <w:rPr>
          <w:rFonts w:ascii="Arial" w:hAnsi="Arial" w:cs="Arial"/>
          <w:color w:val="000000"/>
          <w:sz w:val="20"/>
          <w:szCs w:val="20"/>
        </w:rPr>
        <w:t>Ę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TU I MASZYN.</w:t>
      </w:r>
    </w:p>
    <w:p w14:paraId="6CDF690F" w14:textId="0FF09D78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jest zobowiązany do 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ywania jedynie takiego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sprzętu, który nie spowoduje niekorzystnego wpływu na jakość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wykonywanych Robot.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Sprzęt słu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ący do wykonania Robót ma być utrzymywany w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dobrym stanie technicznym i gotowości do pracy. Będzie on zgodny 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normami ochrony środowiska i przepisami dotyczącymi jego 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ytkowania.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Wykonawca dostarczy Inspektorowi Nadzoru kopie dokumentów</w:t>
      </w:r>
    </w:p>
    <w:p w14:paraId="1248A7AB" w14:textId="63B92B40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potwierdzających dopuszczenie sprzętu do 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ytkowania, tam gdzie jest to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wymagane przepisami.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Maszyny i urządzenia nale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 eksploatować zgodnie z instrukcjami</w:t>
      </w:r>
    </w:p>
    <w:p w14:paraId="41CBF0D0" w14:textId="4A75E871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obsługi tych urządzeń.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Zastosowany sprzęt i inne narzędzia powinny być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utrzymywane w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stanie sprawności technicznej i czystości zapewniającej 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ytkowanie ich bez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przeszkody dla bezpieczeństwa i zdrowia pracowników oraz stosowane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tylko w procesach i warunkach, do których są przeznaczone.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Jakikolwiek sprzęt, maszyny, urządzenia i narzędzia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niegwarantujące zachowania warunków umowy zostaną przez Inspektora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Nadzoru zdyskwalifikowane i niedopuszczone do Robót.</w:t>
      </w:r>
    </w:p>
    <w:p w14:paraId="47E22DE9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4. WYMAGANIA DOTYCZ</w:t>
      </w:r>
      <w:r w:rsidRPr="00F12697">
        <w:rPr>
          <w:rFonts w:ascii="Arial" w:hAnsi="Arial" w:cs="Arial"/>
          <w:color w:val="000000"/>
          <w:sz w:val="20"/>
          <w:szCs w:val="20"/>
        </w:rPr>
        <w:t>Ą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 xml:space="preserve">CE </w:t>
      </w:r>
      <w:r w:rsidRPr="00F12697">
        <w:rPr>
          <w:rFonts w:ascii="Arial" w:hAnsi="Arial" w:cs="Arial"/>
          <w:color w:val="000000"/>
          <w:sz w:val="20"/>
          <w:szCs w:val="20"/>
        </w:rPr>
        <w:t>Ś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RODKÓW TRANSPORTU.</w:t>
      </w:r>
    </w:p>
    <w:p w14:paraId="58794C3E" w14:textId="06F44521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jest zobowiązany do stosowania jedynie takich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środków transportu, które nie wpłyną niekorzystnie na jakość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wykonywanych Robót i właściwości przewo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onych Materiałów oraz stan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dróg. Liczba środków transportu będzie zapewniać prowadzenie Robót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zgodnie z zasadami określonymi w Dokumentacji Projektowej, ST 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wskazaniach Inspektora Nadzoru.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Przy ruchu na drogach publicznych pojazdy będą spełniać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wymagania dotyczące przepisów ruchu drogowego w odniesieniu do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dopuszczalnych obcią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eń na osie i innych parametrów technicznych.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Wykonawca będzie usuwać na bie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ąco, własny koszt, wszelkie</w:t>
      </w:r>
    </w:p>
    <w:p w14:paraId="7454FBC4" w14:textId="5598B239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zanieczyszczenia spowodowane jego pojazdami na drogach lądowych oraz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dojazdach do Terenu Budowy.</w:t>
      </w:r>
    </w:p>
    <w:p w14:paraId="7B4B7214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5. WYMAGANIA DOTYCZ</w:t>
      </w:r>
      <w:r w:rsidRPr="00F12697">
        <w:rPr>
          <w:rFonts w:ascii="Arial" w:hAnsi="Arial" w:cs="Arial"/>
          <w:color w:val="000000"/>
          <w:sz w:val="20"/>
          <w:szCs w:val="20"/>
        </w:rPr>
        <w:t>Ą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CE WYKONANIA ROBÓT.</w:t>
      </w:r>
    </w:p>
    <w:p w14:paraId="18646E6A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5.1. Ogólne zasady wykonywania Robót.</w:t>
      </w:r>
    </w:p>
    <w:p w14:paraId="54818839" w14:textId="79A5523A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lastRenderedPageBreak/>
        <w:t>Przed rozpoczęciem robót Wykonawca opracuje plan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bezpieczeństwa i ochrony zdrowia (plan BIOZ).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Wykonawca jest odpowiedzialny za prowadzenie Robot, zgodnie 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umową oraz za jakość zastosowanych materiałów i wykonywanych Robót,</w:t>
      </w:r>
    </w:p>
    <w:p w14:paraId="43E94479" w14:textId="43B3376C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za ich zgodność z Dokumentacją Projektową, wymaganiami ST oraz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poleceniami Inspektora Nadzoru.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Decyzje Inspektora Nadzoru dotyczące akceptacji lub odrzucenia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materiałów i elementów robót będą oparte na wymaganiach</w:t>
      </w:r>
    </w:p>
    <w:p w14:paraId="66F4B171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sformułowanych w dokumentach umowy, dokumentacji projektowej, ST a</w:t>
      </w:r>
    </w:p>
    <w:p w14:paraId="3FFEEF0C" w14:textId="2D5AD074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tak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e w normach i wytycznych.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Polecenia Inspektora Nadzoru dotyczące realizacji robót będą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wykonywane przez Wykonawcę nie później ni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 xml:space="preserve"> w czasie przez niego</w:t>
      </w:r>
    </w:p>
    <w:p w14:paraId="6074048C" w14:textId="45AB5D73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wyznaczonym, pod groźbą wstrzymania Robót. Skutki finansowe z tytułu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wstrzymania Robót w takiej sytuacji ponosi Wykonawca.</w:t>
      </w:r>
    </w:p>
    <w:p w14:paraId="5DDF4A58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5.2. Wykonanie Robót.</w:t>
      </w:r>
    </w:p>
    <w:p w14:paraId="63912FF3" w14:textId="27878A09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Prace budowlano – monta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owe wykonać zgodnie z „Warunkami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Technicznymi Wykonania i Odbioru Robót Budowlano – Monta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owych”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obowiązującymi normami i przepisami oraz wytycznymi kart technicznych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zastosowanych materiałów.</w:t>
      </w:r>
    </w:p>
    <w:p w14:paraId="53E976A9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6. DZIAŁANIA ZWI</w:t>
      </w:r>
      <w:r w:rsidRPr="00F12697">
        <w:rPr>
          <w:rFonts w:ascii="Arial" w:hAnsi="Arial" w:cs="Arial"/>
          <w:color w:val="000000"/>
          <w:sz w:val="20"/>
          <w:szCs w:val="20"/>
        </w:rPr>
        <w:t>Ą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ZANE Z KONTROL</w:t>
      </w:r>
      <w:r w:rsidRPr="00F12697">
        <w:rPr>
          <w:rFonts w:ascii="Arial" w:hAnsi="Arial" w:cs="Arial"/>
          <w:color w:val="000000"/>
          <w:sz w:val="20"/>
          <w:szCs w:val="20"/>
        </w:rPr>
        <w:t xml:space="preserve">Ą 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BADANIAMI ORAZ ODBIOREM</w:t>
      </w:r>
    </w:p>
    <w:p w14:paraId="3E7A1520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WYROBÓW I ROBÓT BUDOWLANYCH.</w:t>
      </w:r>
    </w:p>
    <w:p w14:paraId="6C893D65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6.1. Program zapewnienia jako</w:t>
      </w:r>
      <w:r w:rsidRPr="00F12697">
        <w:rPr>
          <w:rFonts w:ascii="Arial" w:hAnsi="Arial" w:cs="Arial"/>
          <w:color w:val="000000"/>
          <w:sz w:val="20"/>
          <w:szCs w:val="20"/>
        </w:rPr>
        <w:t>ś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ci (PZJ).</w:t>
      </w:r>
    </w:p>
    <w:p w14:paraId="18209EB3" w14:textId="55B6F76B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Do obowiązków Wykonawcy nale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 opracowanie i przedstawienie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do aprobaty Inspektora Nadzoru programu zapewnienia jakości, w którym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przedstawi on zamierzony sposób wykonywania Robót, mo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liwości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techniczne, kadrowe i organizacyjne gwarantujące wykonanie Robót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zgodnie z Dokumentacją Projektową, ST oraz poleceniami i ustaleniami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przekazanymi przez Inspektora Nadzoru.</w:t>
      </w:r>
    </w:p>
    <w:p w14:paraId="3674F51F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Program zapewnienia jakości będzie zawierać:</w:t>
      </w:r>
    </w:p>
    <w:p w14:paraId="3FEC73AA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a) część ogólną opisującą:</w:t>
      </w:r>
    </w:p>
    <w:p w14:paraId="34D5A970" w14:textId="67BC6638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- organizację wykonania robót, w tym terminy i sposób prowadzenia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Robót,</w:t>
      </w:r>
    </w:p>
    <w:p w14:paraId="03D20A87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- organizację ruchu na budowie wraz z oznakowaniem Robót,</w:t>
      </w:r>
    </w:p>
    <w:p w14:paraId="2BEA928B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- BHP,</w:t>
      </w:r>
    </w:p>
    <w:p w14:paraId="6104AC7F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- wykaz zespołów roboczych, ich kwalifikację i przygotowanie praktyczne,</w:t>
      </w:r>
    </w:p>
    <w:p w14:paraId="69D47A9B" w14:textId="401957A4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- wykaz osób odpowiedzialnych za jakość i terminowość wykonania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poszczególnych elementów Robót,</w:t>
      </w:r>
    </w:p>
    <w:p w14:paraId="50EE503D" w14:textId="66DE44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system (sposób i procedurę) proponowanej kontroli i sterowania</w:t>
      </w:r>
      <w:r w:rsidR="00F12697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jakością wykonywanych Robót,</w:t>
      </w:r>
    </w:p>
    <w:p w14:paraId="0B69338F" w14:textId="07535465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wyposa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enie w sprzęt i urządzenia do pomiarów i kontroli (opis</w:t>
      </w:r>
      <w:r w:rsidR="00F12697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laboratorium własnego lub laboratorium, któremu Wykonawca zamierza</w:t>
      </w:r>
      <w:r w:rsidR="00F12697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zlecić prowadzenie badań),</w:t>
      </w:r>
    </w:p>
    <w:p w14:paraId="52710B69" w14:textId="45E88578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sposób oraz formę gromadzenia wyników badań laboratoryjnych, zapis</w:t>
      </w:r>
      <w:r w:rsidR="00F12697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pomiarów, nastaw mechanizmów sterujących, a tak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 wyciąganych</w:t>
      </w:r>
      <w:r w:rsidR="00F12697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wniosków i zastosowanych korekt w procesie technologicznym,</w:t>
      </w:r>
      <w:r w:rsidR="00F12697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proponowany sposób i formę przekazywania tych informacji Inspektorowi</w:t>
      </w:r>
      <w:r w:rsidR="00F12697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Nadzoru);</w:t>
      </w:r>
    </w:p>
    <w:p w14:paraId="55CF9D00" w14:textId="6CD00B28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b) część szczegółową opisującą dla ka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dego asortymentu Robót:</w:t>
      </w:r>
    </w:p>
    <w:p w14:paraId="2C398A38" w14:textId="7F0636F9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wykaz maszyn i urządzeń stosowanych na budowie z ich parametrami</w:t>
      </w:r>
      <w:r w:rsidR="00F12697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technicznymi oraz wyposa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eniem w mechanizmy do sterowania i</w:t>
      </w:r>
      <w:r w:rsidR="00F12697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urządzenia pomiarowo-kontrolne,</w:t>
      </w:r>
    </w:p>
    <w:p w14:paraId="41F7E94A" w14:textId="0DE523B4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rodzaje i ilość środków transportu oraz urządzeń do magazynowania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załadunku materiałów, spoiw, lepiszczy, kruszyw itp.,</w:t>
      </w:r>
    </w:p>
    <w:p w14:paraId="2C7E70DA" w14:textId="0C329515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sposób zabezpieczenia i ochrony ładunków przed utratą ich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właściwości w czasie transportu,</w:t>
      </w:r>
    </w:p>
    <w:p w14:paraId="250E0CB9" w14:textId="758618F8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sposób i procedurę pomiarów i badań (rodzaj i częstotliwość,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pobieranie próbek, legalizacja i sprawdzanie urządzeń itp.)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prowadzonych podczas dostaw materiałów, wytwarzania mieszanek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wykonywania poszczególnych elementów Robót,</w:t>
      </w:r>
    </w:p>
    <w:p w14:paraId="65FDB982" w14:textId="1B749C08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sposób postępowania z materiałami i Robotami nieodpowiadającymi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wymaganiom.</w:t>
      </w:r>
    </w:p>
    <w:p w14:paraId="51C2A184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6.2. Ogólne zasady kontroli jako</w:t>
      </w:r>
      <w:r w:rsidRPr="00602E40">
        <w:rPr>
          <w:rFonts w:ascii="Arial" w:hAnsi="Arial" w:cs="Arial"/>
          <w:color w:val="000000"/>
          <w:sz w:val="20"/>
          <w:szCs w:val="20"/>
        </w:rPr>
        <w:t>ś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ci.</w:t>
      </w:r>
    </w:p>
    <w:p w14:paraId="32BB375F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Kontrola jakości robót polega na sprawdzeniu:</w:t>
      </w:r>
    </w:p>
    <w:p w14:paraId="0B284567" w14:textId="0D08BD1C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02E40">
        <w:rPr>
          <w:rFonts w:ascii="Arial" w:hAnsi="Arial" w:cs="Arial"/>
          <w:color w:val="000000"/>
          <w:sz w:val="20"/>
          <w:szCs w:val="20"/>
        </w:rPr>
        <w:t>Zgodności wykonania robót zgodnie z Dokumentacją Projektową,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ST i poleceniami Inspektora Nadzoru;</w:t>
      </w:r>
    </w:p>
    <w:p w14:paraId="6C3BF750" w14:textId="3F26DD81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Wykonawca jest odpowiedzialny za pełną kontrolę jakości Robót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stosowanych materiałów. Wykonawca będzie przeprowadzać pomiary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badania materiałów oraz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Robót z częstotliwością zapewniającą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 xml:space="preserve">stwierdzenie, 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 Roboty wykonano zgodnie z wymaganiami zawartymi 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Dokumentacji Projektowej i ST.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Podczas prowadzenia Robót Inspektor Nadzoru ma prawo do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kontroli wszystkich etapów realizacji prac, a tak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 sprawdzenia jakości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pochodzenia stosowanych materiałów.</w:t>
      </w:r>
    </w:p>
    <w:p w14:paraId="538BAF1F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6.3. Certyfikaty i deklaracje.</w:t>
      </w:r>
    </w:p>
    <w:p w14:paraId="56C2D779" w14:textId="64E9169D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Inspektor Nadzoru mo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 dopuścić do u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ycia tylko te wyroby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materiały, które:</w:t>
      </w:r>
    </w:p>
    <w:p w14:paraId="6605F706" w14:textId="7F101516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lastRenderedPageBreak/>
        <w:t xml:space="preserve">_ </w:t>
      </w:r>
      <w:r w:rsidRPr="00602E40">
        <w:rPr>
          <w:rFonts w:ascii="Arial" w:hAnsi="Arial" w:cs="Arial"/>
          <w:color w:val="000000"/>
          <w:sz w:val="20"/>
          <w:szCs w:val="20"/>
        </w:rPr>
        <w:t xml:space="preserve">Posiadają Certyfikat na znak bezpieczeństwa wykazujący, 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zapewniono zgodność z kryteriami technicznymi określonymi na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podstawie Polskich Norm, Aprobat Technicznych, oraz właściwych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przepisów.</w:t>
      </w:r>
    </w:p>
    <w:p w14:paraId="66594F82" w14:textId="0CE8C061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602E40">
        <w:rPr>
          <w:rFonts w:ascii="Arial" w:hAnsi="Arial" w:cs="Arial"/>
          <w:color w:val="000000"/>
          <w:sz w:val="20"/>
          <w:szCs w:val="20"/>
        </w:rPr>
        <w:t>Posiadają Deklarację Zgodności lub Certyfikat Zgodności z Polską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Normą lub Aprobatą Techniczną w przypadku wyrobów, dla których nie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ustanowiono Polskiej Normy, je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eli nie są objęte certyfikacją określoną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jak wy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ej i które spełniają wymogi ST.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 przypadku materiałów, dla których ww. dokumenty są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wymagane przez ST, ka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da ich partia dostarczona do Robót będzie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posiadać te dokumenty określające w sposób jednoznaczny jej cechy.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Jakiekolwiek materiały, które nie spełniają tych wymagań będą odrzucone.</w:t>
      </w:r>
    </w:p>
    <w:p w14:paraId="0B4C242B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6.4. Dokumentacja budowy.</w:t>
      </w:r>
    </w:p>
    <w:p w14:paraId="0314355B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602E40">
        <w:rPr>
          <w:rFonts w:ascii="Arial" w:hAnsi="Arial" w:cs="Arial"/>
          <w:color w:val="000000"/>
          <w:sz w:val="20"/>
          <w:szCs w:val="20"/>
        </w:rPr>
        <w:t>Dziennik budowy.</w:t>
      </w:r>
    </w:p>
    <w:p w14:paraId="21AC8D88" w14:textId="3081D999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Prowadzenie Dziennika budowy zgodnie z Ustawą Prawo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Budowlane spoczywa na Kierowniku Budowy. Zapisy w Dzienniku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Budowy będą dokonywane na bie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ąco i będą dotyczyć przebiegu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Robót, stanu bezpieczeństwa ludzi i mienia oraz technicznej strony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budowy. Zapisy będą czytelne, dokonane trwałą techniką, w porządku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chronologicznym, bezpośrednio jeden po drugim, bez przerw.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Załączone do Dziennika budowy protokoły i inne dokumenty będą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oznaczone kolejnym numerem załącznika, opatrzone datą i podpisem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Kierownika Budowy oraz Inspektora Nadzoru.</w:t>
      </w:r>
    </w:p>
    <w:p w14:paraId="73BE6E2C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602E40">
        <w:rPr>
          <w:rFonts w:ascii="Arial" w:hAnsi="Arial" w:cs="Arial"/>
          <w:color w:val="000000"/>
          <w:sz w:val="20"/>
          <w:szCs w:val="20"/>
        </w:rPr>
        <w:t>Pozostała Dokumentacja Budowy.</w:t>
      </w:r>
    </w:p>
    <w:p w14:paraId="63E9D445" w14:textId="212AA8C5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Do dokumentów budowy zalicza się tak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 następujące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dokumenty:</w:t>
      </w:r>
    </w:p>
    <w:p w14:paraId="1C81385B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02E40">
        <w:rPr>
          <w:rFonts w:ascii="Arial" w:hAnsi="Arial" w:cs="Arial"/>
          <w:color w:val="000000"/>
          <w:sz w:val="20"/>
          <w:szCs w:val="20"/>
        </w:rPr>
        <w:t>Decyzja pozwolenia na budowę.</w:t>
      </w:r>
    </w:p>
    <w:p w14:paraId="245BB402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02E40">
        <w:rPr>
          <w:rFonts w:ascii="Arial" w:hAnsi="Arial" w:cs="Arial"/>
          <w:color w:val="000000"/>
          <w:sz w:val="20"/>
          <w:szCs w:val="20"/>
        </w:rPr>
        <w:t>Protokoły przekazania Terenu Budowy.</w:t>
      </w:r>
    </w:p>
    <w:p w14:paraId="6D156600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02E40">
        <w:rPr>
          <w:rFonts w:ascii="Arial" w:hAnsi="Arial" w:cs="Arial"/>
          <w:color w:val="000000"/>
          <w:sz w:val="20"/>
          <w:szCs w:val="20"/>
        </w:rPr>
        <w:t>Umowy cywilnoprawne z osobami trzecimi.</w:t>
      </w:r>
    </w:p>
    <w:p w14:paraId="68F6ED75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02E40">
        <w:rPr>
          <w:rFonts w:ascii="Arial" w:hAnsi="Arial" w:cs="Arial"/>
          <w:color w:val="000000"/>
          <w:sz w:val="20"/>
          <w:szCs w:val="20"/>
        </w:rPr>
        <w:t>Protokoły odbioru robót.</w:t>
      </w:r>
    </w:p>
    <w:p w14:paraId="64008B3A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02E40">
        <w:rPr>
          <w:rFonts w:ascii="Arial" w:hAnsi="Arial" w:cs="Arial"/>
          <w:color w:val="000000"/>
          <w:sz w:val="20"/>
          <w:szCs w:val="20"/>
        </w:rPr>
        <w:t>Protokoły z narad i ustaleń.</w:t>
      </w:r>
    </w:p>
    <w:p w14:paraId="03EA153A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02E40">
        <w:rPr>
          <w:rFonts w:ascii="Arial" w:hAnsi="Arial" w:cs="Arial"/>
          <w:color w:val="000000"/>
          <w:sz w:val="20"/>
          <w:szCs w:val="20"/>
        </w:rPr>
        <w:t>Plan BIOZ.</w:t>
      </w:r>
    </w:p>
    <w:p w14:paraId="463D0DCA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602E40">
        <w:rPr>
          <w:rFonts w:ascii="Arial" w:hAnsi="Arial" w:cs="Arial"/>
          <w:color w:val="000000"/>
          <w:sz w:val="20"/>
          <w:szCs w:val="20"/>
        </w:rPr>
        <w:t>Przechowywanie Dokumentacji Budowy.</w:t>
      </w:r>
    </w:p>
    <w:p w14:paraId="2105A766" w14:textId="0EECD380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Dokumentacja Budowy będzie przechowywana na Teranie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Budowy w miejscu odpowiednio zabezpieczonym. Zaginięcie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któregokolwiek z dokumentów spowoduje jego natychmiastowe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odtworzenie w formie przewidzianej prawem. Wszystkie dokumenty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budowy będą zawsze dostępne dla Inspektora Nadzoru.</w:t>
      </w:r>
    </w:p>
    <w:p w14:paraId="70F3C3DA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6.5. Kontrola jako</w:t>
      </w:r>
      <w:r w:rsidRPr="00602E40">
        <w:rPr>
          <w:rFonts w:ascii="Arial" w:hAnsi="Arial" w:cs="Arial"/>
          <w:color w:val="000000"/>
          <w:sz w:val="20"/>
          <w:szCs w:val="20"/>
        </w:rPr>
        <w:t>ś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ci materiałów i wyrobów.</w:t>
      </w:r>
    </w:p>
    <w:p w14:paraId="39982DE7" w14:textId="3F36FAEB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602E40">
        <w:rPr>
          <w:rFonts w:ascii="Arial" w:hAnsi="Arial" w:cs="Arial"/>
          <w:color w:val="000000"/>
          <w:sz w:val="20"/>
          <w:szCs w:val="20"/>
        </w:rPr>
        <w:t>Kontrola jakości polega na sprawdzeniu, czy dostarczone materiały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wyroby posiadają aktualną Aprobatę Techniczną, Certyfikat Zgodności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lub Certyfikat na Znak Bezpieczeństwa.</w:t>
      </w:r>
    </w:p>
    <w:p w14:paraId="1E25CE36" w14:textId="4A8E3114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602E40">
        <w:rPr>
          <w:rFonts w:ascii="Arial" w:hAnsi="Arial" w:cs="Arial"/>
          <w:color w:val="000000"/>
          <w:sz w:val="20"/>
          <w:szCs w:val="20"/>
        </w:rPr>
        <w:t>Wyniki odbioru materiałów i wyrobów powinny być ka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dorazowo</w:t>
      </w:r>
    </w:p>
    <w:p w14:paraId="2B64B88C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wpisane do dziennika budowy.</w:t>
      </w:r>
    </w:p>
    <w:p w14:paraId="3C153089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7. WYMAGANIA DOTYCZ</w:t>
      </w:r>
      <w:r w:rsidRPr="00602E40">
        <w:rPr>
          <w:rFonts w:ascii="Arial" w:hAnsi="Arial" w:cs="Arial"/>
          <w:color w:val="000000"/>
          <w:sz w:val="20"/>
          <w:szCs w:val="20"/>
        </w:rPr>
        <w:t>Ą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CE PRZEDMIARU I OBMIARU ROBÓT</w:t>
      </w:r>
    </w:p>
    <w:p w14:paraId="13F3CDCA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BUDOWLANYCH.</w:t>
      </w:r>
    </w:p>
    <w:p w14:paraId="0B2A85F1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7.1. Ogólne zasady Przedmiaru Robót.</w:t>
      </w:r>
    </w:p>
    <w:p w14:paraId="0BAF1E12" w14:textId="17D33C74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Przedmiar Robót określać będzie przewidywany zakres Robót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zgodnie z Dokumentacją Projektową i ST.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Przedmiar wykonuje Projektant na podstawie pomiarów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inwentaryzacyjnych i Dokumentacji Projektowej. Wartości przedmiarów</w:t>
      </w:r>
    </w:p>
    <w:p w14:paraId="13CC6055" w14:textId="5B025D4A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zostaną wpisane do Ksią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ki Przedmiarów stanowiącej załącznik do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Dokumentacji Projektowej.</w:t>
      </w:r>
    </w:p>
    <w:p w14:paraId="22984737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7.2. Ogólne zasady Obmiaru Robót.</w:t>
      </w:r>
    </w:p>
    <w:p w14:paraId="6E90ACA3" w14:textId="4EED1003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Obmiar Robót będzie określać faktyczny zakres wykonywanych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Robót zgodnie z Dokumentacją Projektową i ST, w jednostkach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ustalonych w Przedmiarze Robót.</w:t>
      </w:r>
    </w:p>
    <w:p w14:paraId="233300F4" w14:textId="3349CFC8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Obmiaru Robót dokonuje Wykonawca po pisemnym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powiadomieniu Inspektora Nadzoru o zakresie obmierzanych Robót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terminie obmiaru, co najmniej na 3 dni przed tym terminem.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Wyniki obmiaru będą wpisane do Księgi Obmiaru.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Obmiar gotowych Robót będzie przeprowadzony z częstością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wymaganą do celu miesięcznej płatności na rzecz Wykonawcy lub 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innym czasie określonym w umowie lub oczekiwanym przez Wykonawcę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In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yniera.</w:t>
      </w:r>
    </w:p>
    <w:p w14:paraId="76B85319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7.3. Urz</w:t>
      </w:r>
      <w:r w:rsidRPr="00602E40">
        <w:rPr>
          <w:rFonts w:ascii="Arial" w:hAnsi="Arial" w:cs="Arial"/>
          <w:color w:val="000000"/>
          <w:sz w:val="20"/>
          <w:szCs w:val="20"/>
        </w:rPr>
        <w:t>ą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dzenia i sprz</w:t>
      </w:r>
      <w:r w:rsidRPr="00602E40">
        <w:rPr>
          <w:rFonts w:ascii="Arial" w:hAnsi="Arial" w:cs="Arial"/>
          <w:color w:val="000000"/>
          <w:sz w:val="20"/>
          <w:szCs w:val="20"/>
        </w:rPr>
        <w:t>ę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t pomiarowy.</w:t>
      </w:r>
    </w:p>
    <w:p w14:paraId="061EA44E" w14:textId="3EB0B85E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Wszystkie urządzenia i sprzęt pomiarowy stosowane w czasie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obmiaru Robót będą zaakceptowane przez Inspektora Nadzoru.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Urządzenia i sprzęt pomiarowy zostaną dostarczone przez Wykonawcę.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Je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eli urządzenia te lub sprzęt wymagają badań atestujących, to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Wykonawca będzie posiadać wa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ne świadectwa legalizacji.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Wszystkie urządzenia pomiarowe będą przez Wykonawcę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utrzymywane w dobrym stanie przez cały okres trwania Robót.</w:t>
      </w:r>
    </w:p>
    <w:p w14:paraId="6091F350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7.4. Czas przeprowadzenia obmiaru.</w:t>
      </w:r>
    </w:p>
    <w:p w14:paraId="7D2EC67E" w14:textId="32C1B994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Obmiary będą przeprowadzone przed częściowym lub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ostatecznym odbiorem Robót, a tak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 w przypadku występowania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dłu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szej przerwy w Robotach.</w:t>
      </w:r>
    </w:p>
    <w:p w14:paraId="59A31229" w14:textId="18C4905D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lastRenderedPageBreak/>
        <w:t>Obmiar Robót zanikających przeprowadza się w czasie ich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wykonywania. Obmiar Robót podlegających zakryciu przeprowadza się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przed ich zakryciem.</w:t>
      </w:r>
    </w:p>
    <w:p w14:paraId="1044A57B" w14:textId="2603C85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Roboty pomiarowe do obmiaru oraz nieodzowne obliczenia będą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wykonywane w sposób zrozumiały i jednoznaczny.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Wymiary skomplikowanych powierzchni lub objętości będą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uzupełnione odpowiednimi szkicami umieszczonymi w Księdze Obmiaru.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 razie braku miejsca szkice mogą być dołączone w formie oddzielnego</w:t>
      </w:r>
    </w:p>
    <w:p w14:paraId="23FF53BD" w14:textId="234B0EF4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załącznika do Księgi Obmiaru, której wzór zostanie uzgodniony z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Inspektorem Nadzoru.</w:t>
      </w:r>
    </w:p>
    <w:p w14:paraId="13966238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8. ODBIÓR ROBÓT BUDOWLANYCH.</w:t>
      </w:r>
    </w:p>
    <w:p w14:paraId="0B42AADB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8.1. Rodzaje odbiorów Robót.</w:t>
      </w:r>
    </w:p>
    <w:p w14:paraId="2093BCED" w14:textId="62B6C47E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Roboty budowlane podlegają następującym etapom odbioru,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dokonywanym przez Inspektora Nadzoru przy udziale Wykonawcy:</w:t>
      </w:r>
    </w:p>
    <w:p w14:paraId="5EC3A1D8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a) Odbiór Robót zanikających i ulegających zakryciu;</w:t>
      </w:r>
    </w:p>
    <w:p w14:paraId="1224BBD4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b) Odbiór końcowy;</w:t>
      </w:r>
    </w:p>
    <w:p w14:paraId="26467E1F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8.2. Odbiór Robót zanikaj</w:t>
      </w:r>
      <w:r w:rsidRPr="00602E40">
        <w:rPr>
          <w:rFonts w:ascii="Arial" w:hAnsi="Arial" w:cs="Arial"/>
          <w:color w:val="000000"/>
          <w:sz w:val="20"/>
          <w:szCs w:val="20"/>
        </w:rPr>
        <w:t>ą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cych i ulegaj</w:t>
      </w:r>
      <w:r w:rsidRPr="00602E40">
        <w:rPr>
          <w:rFonts w:ascii="Arial" w:hAnsi="Arial" w:cs="Arial"/>
          <w:color w:val="000000"/>
          <w:sz w:val="20"/>
          <w:szCs w:val="20"/>
        </w:rPr>
        <w:t>ą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cych zakryciu.</w:t>
      </w:r>
    </w:p>
    <w:p w14:paraId="2F484E5F" w14:textId="15D3DDDF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Odbiór Robót zanikających i ulegających zakryciu polega na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finalnej ocenie ilości i jakości wykonywanych Robót, które w dalszym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procesie realizacji ulegną zakryciu.</w:t>
      </w:r>
    </w:p>
    <w:p w14:paraId="37C562E4" w14:textId="60B56BB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Odbiór Robót zanikających i ulegających zakryciu będzie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dokonany w czasie umo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liwiającym wykonanie ewentualnych korekt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poprawek bez hamowania ogólnego postępu Robót.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Odbioru Robót dokonuje Inspektor Nadzoru.</w:t>
      </w:r>
    </w:p>
    <w:p w14:paraId="763FE544" w14:textId="4DF5A990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Gotowość danej części Robót do odbioru zgłasza Wykonawca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wpisem do Dziennika Budowy z jednoczesnym powiadomieniem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Inspektora Nadzoru. Odbiór będzie przeprowadzony niezwłocznie, nie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później jednak ni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 xml:space="preserve"> w ciągu 3 dni od daty zgłoszenia wpisem do Dziennika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Budowy i powiadomienia o tym fakcie Inspektora Nadzoru.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Jakość i ilość Robót ulegających zakryciu ocenia Inspektor 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oparciu o przeprowadzone pomiary, w konfrontacji z Dokumentacją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Projektową, ST i uprzednimi ustaleniami.</w:t>
      </w:r>
    </w:p>
    <w:p w14:paraId="0C4B5432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8.3. Odbiór ko</w:t>
      </w:r>
      <w:r w:rsidRPr="00602E40">
        <w:rPr>
          <w:rFonts w:ascii="Arial" w:hAnsi="Arial" w:cs="Arial"/>
          <w:color w:val="000000"/>
          <w:sz w:val="20"/>
          <w:szCs w:val="20"/>
        </w:rPr>
        <w:t>ń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cowy.</w:t>
      </w:r>
    </w:p>
    <w:p w14:paraId="2ECE1007" w14:textId="4895604D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Po zakończeniu całości Robót powinien być dokonany odbiór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końcowy polegający na sprawdzeniu zgodności wykonanych Robót z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Dokumentacją Techniczną, ST oraz z uwzględnieniem:</w:t>
      </w:r>
    </w:p>
    <w:p w14:paraId="3249A094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zapisów w dzienniku budowy,</w:t>
      </w:r>
    </w:p>
    <w:p w14:paraId="4DA224E8" w14:textId="41EB99E8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protok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o</w:t>
      </w:r>
      <w:r w:rsidRPr="00602E40">
        <w:rPr>
          <w:rFonts w:ascii="Arial" w:hAnsi="Arial" w:cs="Arial"/>
          <w:color w:val="000000"/>
          <w:sz w:val="20"/>
          <w:szCs w:val="20"/>
        </w:rPr>
        <w:t>łów odbiorów częściowych,</w:t>
      </w:r>
    </w:p>
    <w:p w14:paraId="606EBBA2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wyników sprawdzenia jakości wykonanych robót.</w:t>
      </w:r>
    </w:p>
    <w:p w14:paraId="7B4ED253" w14:textId="31844889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Po przeprowadzeniu odbioru końcowego nale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y sporządzić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Protokół Odbioru.</w:t>
      </w:r>
    </w:p>
    <w:p w14:paraId="19E7B7F6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9. PODSTAWA PŁATNO</w:t>
      </w:r>
      <w:r w:rsidRPr="00602E40">
        <w:rPr>
          <w:rFonts w:ascii="Arial" w:hAnsi="Arial" w:cs="Arial"/>
          <w:color w:val="000000"/>
          <w:sz w:val="20"/>
          <w:szCs w:val="20"/>
        </w:rPr>
        <w:t>Ś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CI.</w:t>
      </w:r>
    </w:p>
    <w:p w14:paraId="4470C99D" w14:textId="494F2D85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Podstawą płatności jest cena jednostkowa, skalkulowana przez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Wykonawcę za jednostkę obmiarową ustaloną dla danej pozycji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Przedmiaru Robót.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Cena jednostkowa pozycji będzie uwzględniać wszystkie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czynności, wymagania i badania składające się na jej wykonanie.</w:t>
      </w:r>
    </w:p>
    <w:p w14:paraId="35F36919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Cena jednostkowa będzie obejmować:</w:t>
      </w:r>
    </w:p>
    <w:p w14:paraId="5613AE7C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602E40">
        <w:rPr>
          <w:rFonts w:ascii="Arial" w:hAnsi="Arial" w:cs="Arial"/>
          <w:color w:val="000000"/>
          <w:sz w:val="20"/>
          <w:szCs w:val="20"/>
        </w:rPr>
        <w:t>robociznę bezpośrednią,</w:t>
      </w:r>
    </w:p>
    <w:p w14:paraId="630BC770" w14:textId="35439ADB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602E40">
        <w:rPr>
          <w:rFonts w:ascii="Arial" w:hAnsi="Arial" w:cs="Arial"/>
          <w:color w:val="000000"/>
          <w:sz w:val="20"/>
          <w:szCs w:val="20"/>
        </w:rPr>
        <w:t>wartość zu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ytych materiałów wraz z kosztami ich zakupu,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magazynowania, ewentualnymi kosztami ubytków i transportu na plac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budowy,</w:t>
      </w:r>
    </w:p>
    <w:p w14:paraId="38FF6B7F" w14:textId="0C244673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602E40">
        <w:rPr>
          <w:rFonts w:ascii="Arial" w:hAnsi="Arial" w:cs="Arial"/>
          <w:color w:val="000000"/>
          <w:sz w:val="20"/>
          <w:szCs w:val="20"/>
        </w:rPr>
        <w:t>wartość pracy sprzętu wraz z kosztami jednorazowymi, (sprowadzenie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sprzętu na Teren Budowy i z powrotem, monta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 xml:space="preserve"> i demonta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 xml:space="preserve"> na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stanowisku pracy),</w:t>
      </w:r>
    </w:p>
    <w:p w14:paraId="020483EB" w14:textId="22223FA3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602E40">
        <w:rPr>
          <w:rFonts w:ascii="Arial" w:hAnsi="Arial" w:cs="Arial"/>
          <w:color w:val="000000"/>
          <w:sz w:val="20"/>
          <w:szCs w:val="20"/>
        </w:rPr>
        <w:t>koszty pośrednie, w skład których wchodzą,: płace personelu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kierownictwa budowy, pracowników nadzoru i laboratorium, koszty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urządzenia i eksploatacji zaplecza budowy (w tym doprowadzenie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energii i wody, budowa dróg dojazdowych itp.), koszty dotyczące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oznakowana Robót, wydatki dotyczące bhp, usługi obce na rzecz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budowy, opłaty za dzier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awę placów i bocznic, ekspertyzy dotyczące</w:t>
      </w:r>
    </w:p>
    <w:p w14:paraId="40F4C399" w14:textId="434746C2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wykonanych Robót, ubezpieczenia oraz koszty zarządu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przedsiębiorstwa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Wykonawcy,</w:t>
      </w:r>
    </w:p>
    <w:p w14:paraId="58C52615" w14:textId="30A2F152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602E40">
        <w:rPr>
          <w:rFonts w:ascii="Arial" w:hAnsi="Arial" w:cs="Arial"/>
          <w:color w:val="000000"/>
          <w:sz w:val="20"/>
          <w:szCs w:val="20"/>
        </w:rPr>
        <w:t>zysk kalkulacyjny zawierający ewentualne ryzyko Wykonawcy z tytułu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innych wydatków mogących wystąpić w czasie realizacji Robót 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okresie gwarancyjnym,</w:t>
      </w:r>
    </w:p>
    <w:p w14:paraId="688109E7" w14:textId="434A0D4B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602E40">
        <w:rPr>
          <w:rFonts w:ascii="Arial" w:hAnsi="Arial" w:cs="Arial"/>
          <w:color w:val="000000"/>
          <w:sz w:val="20"/>
          <w:szCs w:val="20"/>
        </w:rPr>
        <w:t>podatki obliczane zgodnie z obowiązującymi przepisami. Do cen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jednostkowych nie nale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y wliczać podatku VAT.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Cena jednostkowa zaproponowana przez Wykonawcę za daną pozycję 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Wycenionym Przedmiarze Robót jest ostateczna i wyklucza mo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liwość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ądania dodatkowej zapłaty za wykonanie Robót objętych tą pozycją</w:t>
      </w:r>
    </w:p>
    <w:p w14:paraId="3965CD8B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kosztorysową.</w:t>
      </w:r>
    </w:p>
    <w:p w14:paraId="118B132F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10. ROZLICZANIE ROBÓT TYMCZASOWYCH I PRAC TOWARZYSZ</w:t>
      </w:r>
      <w:r w:rsidRPr="00602E40">
        <w:rPr>
          <w:rFonts w:ascii="Arial" w:hAnsi="Arial" w:cs="Arial"/>
          <w:color w:val="000000"/>
          <w:sz w:val="20"/>
          <w:szCs w:val="20"/>
        </w:rPr>
        <w:t>Ą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CYCH.</w:t>
      </w:r>
    </w:p>
    <w:p w14:paraId="1E80B7BA" w14:textId="3E05414A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Podstawą do rozliczania robót tymczasowych i prac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towarzyszących stanowią faktury VAT, które nale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y wystawić na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podstawie protokołów typowania ww. robót oraz na podstawie protokołów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odbiorów podpisanych przez Kierownika Budowy i Inspektora Nadzoru.</w:t>
      </w:r>
    </w:p>
    <w:p w14:paraId="4B1519A9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11. DOKUMENTY ODNIESIENIA.</w:t>
      </w:r>
    </w:p>
    <w:p w14:paraId="03863FFD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11.1. Dokumentacja projektowa.</w:t>
      </w:r>
    </w:p>
    <w:p w14:paraId="50518D59" w14:textId="7227E435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Projekt Budowlan</w:t>
      </w:r>
      <w:r w:rsidR="009B0644" w:rsidRPr="00602E40">
        <w:rPr>
          <w:rFonts w:ascii="Arial" w:hAnsi="Arial" w:cs="Arial"/>
          <w:b/>
          <w:bCs/>
          <w:color w:val="000000"/>
          <w:sz w:val="20"/>
          <w:szCs w:val="20"/>
        </w:rPr>
        <w:t>y</w:t>
      </w:r>
    </w:p>
    <w:p w14:paraId="7F6AC4B4" w14:textId="77777777" w:rsidR="009B0644" w:rsidRPr="00602E40" w:rsidRDefault="009B0644" w:rsidP="009B0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REMONT TARASÓW ORAZ BUDOWA POCHYLNI DLA NIEPEŁNOSPRAWNYCH</w:t>
      </w:r>
    </w:p>
    <w:p w14:paraId="3E092C8B" w14:textId="77777777" w:rsidR="009B0644" w:rsidRPr="00602E40" w:rsidRDefault="009B0644" w:rsidP="009B0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W BUDYNKU DOMU KULTURY „ŚWIT”</w:t>
      </w:r>
    </w:p>
    <w:p w14:paraId="00FEB3C8" w14:textId="77777777" w:rsidR="009B0644" w:rsidRPr="00602E40" w:rsidRDefault="009B0644" w:rsidP="009B0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03-371 WARSZAWA UL. WYSOCKIEGO 11</w:t>
      </w:r>
    </w:p>
    <w:p w14:paraId="008DDCB7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11.2. Dokumenty zwi</w:t>
      </w:r>
      <w:r w:rsidRPr="00602E40">
        <w:rPr>
          <w:rFonts w:ascii="Arial" w:hAnsi="Arial" w:cs="Arial"/>
          <w:color w:val="000000"/>
          <w:sz w:val="20"/>
          <w:szCs w:val="20"/>
        </w:rPr>
        <w:t>ą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zane.</w:t>
      </w:r>
    </w:p>
    <w:p w14:paraId="627B56ED" w14:textId="5902C5E4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602E40">
        <w:rPr>
          <w:rFonts w:ascii="Arial" w:hAnsi="Arial" w:cs="Arial"/>
          <w:color w:val="000000"/>
          <w:sz w:val="20"/>
          <w:szCs w:val="20"/>
        </w:rPr>
        <w:t>Rozporządzenie Ministra Infrastruktury z dnia 12 kwietnia 2002 r 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sprawie warunków technicznych, jakim powinny odpowiadać budynki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ich usytuowanie (Dz.U. Nr 75, poz. 690).</w:t>
      </w:r>
    </w:p>
    <w:p w14:paraId="19A71E0E" w14:textId="787449A9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602E40">
        <w:rPr>
          <w:rFonts w:ascii="Arial" w:hAnsi="Arial" w:cs="Arial"/>
          <w:color w:val="000000"/>
          <w:sz w:val="20"/>
          <w:szCs w:val="20"/>
        </w:rPr>
        <w:t>Rozporządzenie Ministra Infrastruktury z dnia 7 kwietnia 2004 r.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zmieniające rozporządzenie w sprawie warunków technicznych, jakim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powinny odpowiadać budynki i ich usytuowanie (Dz. U. Nr 109, poz.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1156).</w:t>
      </w:r>
    </w:p>
    <w:p w14:paraId="0C93C88B" w14:textId="0D159170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602E40">
        <w:rPr>
          <w:rFonts w:ascii="Arial" w:hAnsi="Arial" w:cs="Arial"/>
          <w:color w:val="000000"/>
          <w:sz w:val="20"/>
          <w:szCs w:val="20"/>
        </w:rPr>
        <w:t>Warunki techniczne wykonania i odbioru robót budowlano-monta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owych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tom I „Budownictwo Ogólne”.</w:t>
      </w:r>
    </w:p>
    <w:p w14:paraId="49169DCE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602E40">
        <w:rPr>
          <w:rFonts w:ascii="Arial" w:hAnsi="Arial" w:cs="Arial"/>
          <w:color w:val="000000"/>
          <w:sz w:val="20"/>
          <w:szCs w:val="20"/>
        </w:rPr>
        <w:t>Zalecane normy:</w:t>
      </w:r>
    </w:p>
    <w:p w14:paraId="2DFA676B" w14:textId="371017B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Mają zastosowanie wszystkie związane z tym tematem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normy polskie (PN) i bran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owe (BN),</w:t>
      </w:r>
    </w:p>
    <w:p w14:paraId="457AF21E" w14:textId="77777777" w:rsidR="009B0644" w:rsidRDefault="009B064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45124EAC" w14:textId="4D620C33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2. CZ</w:t>
      </w:r>
      <w:r>
        <w:rPr>
          <w:rFonts w:ascii="Arial" w:hAnsi="Arial" w:cs="Arial"/>
          <w:color w:val="000000"/>
          <w:sz w:val="24"/>
          <w:szCs w:val="24"/>
        </w:rPr>
        <w:t>ĘŚ</w:t>
      </w:r>
      <w:r>
        <w:rPr>
          <w:rFonts w:ascii="Arial" w:hAnsi="Arial" w:cs="Arial"/>
          <w:b/>
          <w:bCs/>
          <w:color w:val="000000"/>
          <w:sz w:val="24"/>
          <w:szCs w:val="24"/>
        </w:rPr>
        <w:t>C – SZCZEGÓŁOWA SPECYFIKACJA TECHNICZNA</w:t>
      </w:r>
    </w:p>
    <w:p w14:paraId="18A750D4" w14:textId="77777777" w:rsidR="009B0644" w:rsidRPr="00602E40" w:rsidRDefault="009B0644" w:rsidP="009B0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02E40">
        <w:rPr>
          <w:rFonts w:ascii="Arial" w:hAnsi="Arial" w:cs="Arial"/>
          <w:b/>
          <w:bCs/>
          <w:color w:val="000000"/>
          <w:sz w:val="24"/>
          <w:szCs w:val="24"/>
        </w:rPr>
        <w:t>REMONT TARASÓW ORAZ BUDOWA POCHYLNI DLA NIEPEŁNOSPRAWNYCH</w:t>
      </w:r>
    </w:p>
    <w:p w14:paraId="65D48604" w14:textId="77777777" w:rsidR="009B0644" w:rsidRPr="00602E40" w:rsidRDefault="009B0644" w:rsidP="009B0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02E40">
        <w:rPr>
          <w:rFonts w:ascii="Arial" w:hAnsi="Arial" w:cs="Arial"/>
          <w:b/>
          <w:bCs/>
          <w:color w:val="000000"/>
          <w:sz w:val="24"/>
          <w:szCs w:val="24"/>
        </w:rPr>
        <w:t>W BUDYNKU DOMU KULTURY „ŚWIT”</w:t>
      </w:r>
    </w:p>
    <w:p w14:paraId="25263FB7" w14:textId="77777777" w:rsidR="009B0644" w:rsidRPr="00602E40" w:rsidRDefault="009B0644" w:rsidP="009B0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02E40">
        <w:rPr>
          <w:rFonts w:ascii="Arial" w:hAnsi="Arial" w:cs="Arial"/>
          <w:b/>
          <w:bCs/>
          <w:color w:val="000000"/>
          <w:sz w:val="24"/>
          <w:szCs w:val="24"/>
        </w:rPr>
        <w:t>03-371 WARSZAWA UL. WYSOCKIEGO 11</w:t>
      </w:r>
    </w:p>
    <w:p w14:paraId="6571B9B7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02E40">
        <w:rPr>
          <w:rFonts w:ascii="Arial" w:hAnsi="Arial" w:cs="Arial"/>
          <w:b/>
          <w:bCs/>
          <w:color w:val="000000"/>
          <w:sz w:val="24"/>
          <w:szCs w:val="24"/>
        </w:rPr>
        <w:t>SST – 1. Roboty rozbiórkowe.</w:t>
      </w:r>
    </w:p>
    <w:p w14:paraId="56EE8343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02E40">
        <w:rPr>
          <w:rFonts w:ascii="Arial" w:hAnsi="Arial" w:cs="Arial"/>
          <w:b/>
          <w:bCs/>
          <w:color w:val="000000"/>
          <w:sz w:val="24"/>
          <w:szCs w:val="24"/>
        </w:rPr>
        <w:t>SST – 2. Roboty ziemne.</w:t>
      </w:r>
    </w:p>
    <w:p w14:paraId="172E7CC1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02E40">
        <w:rPr>
          <w:rFonts w:ascii="Arial" w:hAnsi="Arial" w:cs="Arial"/>
          <w:b/>
          <w:bCs/>
          <w:color w:val="000000"/>
          <w:sz w:val="24"/>
          <w:szCs w:val="24"/>
        </w:rPr>
        <w:t>SST – 3. Roboty betonowe i murowe.</w:t>
      </w:r>
    </w:p>
    <w:p w14:paraId="6D74C2AA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1. Przedmiot opracowania.</w:t>
      </w:r>
    </w:p>
    <w:p w14:paraId="2A0E1769" w14:textId="27B50CA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Przedmiotem opracowania jest podanie podstawowych norm i przepisów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związanych z robotami budowlanymi w zakresie przygotowania terenu pod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remont oraz rozbiórkę istniejących obiektów na podstawie projektu budowlano -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 xml:space="preserve">wykonawczego w tytule </w:t>
      </w:r>
      <w:proofErr w:type="spellStart"/>
      <w:r w:rsidRPr="00602E40">
        <w:rPr>
          <w:rFonts w:ascii="Arial" w:hAnsi="Arial" w:cs="Arial"/>
          <w:color w:val="000000"/>
          <w:sz w:val="20"/>
          <w:szCs w:val="20"/>
        </w:rPr>
        <w:t>j.w</w:t>
      </w:r>
      <w:proofErr w:type="spellEnd"/>
      <w:r w:rsidRPr="00602E40">
        <w:rPr>
          <w:rFonts w:ascii="Arial" w:hAnsi="Arial" w:cs="Arial"/>
          <w:color w:val="000000"/>
          <w:sz w:val="20"/>
          <w:szCs w:val="20"/>
        </w:rPr>
        <w:t>.</w:t>
      </w:r>
    </w:p>
    <w:p w14:paraId="79A4D362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2. Zakres stosowania opracowania.</w:t>
      </w:r>
    </w:p>
    <w:p w14:paraId="30D33289" w14:textId="6520D65F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Niniejsze opracowanie mo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na stosować przy wykonawstwie robót budowlanych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dla obiektu wymienionego w pkt. 1.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Stosowanie podanych norm i przepisów nie mo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 być sprzeczne z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jakimikolwiek innymi, obowiązującymi w chwili prowadzenia robót, normami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przepisami.</w:t>
      </w:r>
    </w:p>
    <w:p w14:paraId="7A52923F" w14:textId="49CA1D8C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Przed zastosowaniem odpowiedniej normy lub przepisu prawnego nale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y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bezwzględnie sprawdzić ich aktualność.</w:t>
      </w:r>
    </w:p>
    <w:p w14:paraId="4CC17120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3. Opis robót.</w:t>
      </w:r>
    </w:p>
    <w:p w14:paraId="341DA461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 xml:space="preserve">3.1. </w:t>
      </w:r>
      <w:r w:rsidRPr="00602E40">
        <w:rPr>
          <w:rFonts w:ascii="Arial" w:hAnsi="Arial" w:cs="Arial"/>
          <w:color w:val="000000"/>
          <w:sz w:val="20"/>
          <w:szCs w:val="20"/>
        </w:rPr>
        <w:t>Roboty rozbiórkowe;</w:t>
      </w:r>
    </w:p>
    <w:p w14:paraId="7037E937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602E40">
        <w:rPr>
          <w:rFonts w:ascii="Arial" w:hAnsi="Arial" w:cs="Arial"/>
          <w:color w:val="000000"/>
          <w:sz w:val="20"/>
          <w:szCs w:val="20"/>
        </w:rPr>
        <w:t>Roboty rozbiórkowe balustrad tarasów.</w:t>
      </w:r>
    </w:p>
    <w:p w14:paraId="2BFAC3DD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602E40">
        <w:rPr>
          <w:rFonts w:ascii="Arial" w:hAnsi="Arial" w:cs="Arial"/>
          <w:color w:val="000000"/>
          <w:sz w:val="20"/>
          <w:szCs w:val="20"/>
        </w:rPr>
        <w:t>Roboty rozbiórkowe daszku nad wejściem (taras wejściowy).</w:t>
      </w:r>
    </w:p>
    <w:p w14:paraId="4E38C9E1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602E40">
        <w:rPr>
          <w:rFonts w:ascii="Arial" w:hAnsi="Arial" w:cs="Arial"/>
          <w:color w:val="000000"/>
          <w:sz w:val="20"/>
          <w:szCs w:val="20"/>
        </w:rPr>
        <w:t>Roboty rozbiórkowe nawierzchni tarasów.</w:t>
      </w:r>
    </w:p>
    <w:p w14:paraId="73A59959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 xml:space="preserve">_ </w:t>
      </w:r>
      <w:r w:rsidRPr="00602E40">
        <w:rPr>
          <w:rFonts w:ascii="Arial" w:hAnsi="Arial" w:cs="Arial"/>
          <w:color w:val="000000"/>
          <w:sz w:val="20"/>
          <w:szCs w:val="20"/>
        </w:rPr>
        <w:t>Roboty rozbiórkowe ścian fundamentowych, fundamentów i</w:t>
      </w:r>
    </w:p>
    <w:p w14:paraId="32F8D8A7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schodów tarasów.</w:t>
      </w:r>
    </w:p>
    <w:p w14:paraId="1929E0E8" w14:textId="6BB3E0EA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Materiał rozbiórkowy powinien być natychmiast wywo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ony na wysypisko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odpadów a materiały szkodliwe odbierane przez słu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by posiadające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odpowiednie uprawnienia (potwierdzone stosownymi dokumentami)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wywo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ony oraz utylizowany w wydzielonych do tego typu miejscach. Masy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ziemi powstałe w wyniku rozbiórki mogą być wykorzystane do niwelacji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wykopu dla przyszłego obiektu a ich nadmiar wywo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ony na wysypisko wraz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 urobkiem.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Roboty rozbiórkowe prowadzić po uprzednim wydzieleniu terenu wokół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budynku, który będzie stanowił strefę ochronną przed zagro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eniem osób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 xml:space="preserve">postronnych, a elementy przeznaczone do rozbiórki a przylegające do </w:t>
      </w:r>
      <w:proofErr w:type="spellStart"/>
      <w:r w:rsidRPr="00602E40">
        <w:rPr>
          <w:rFonts w:ascii="Arial" w:hAnsi="Arial" w:cs="Arial"/>
          <w:color w:val="000000"/>
          <w:sz w:val="20"/>
          <w:szCs w:val="20"/>
        </w:rPr>
        <w:t>istn</w:t>
      </w:r>
      <w:proofErr w:type="spellEnd"/>
      <w:r w:rsidRPr="00602E40">
        <w:rPr>
          <w:rFonts w:ascii="Arial" w:hAnsi="Arial" w:cs="Arial"/>
          <w:color w:val="000000"/>
          <w:sz w:val="20"/>
          <w:szCs w:val="20"/>
        </w:rPr>
        <w:t>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zabudowy powinny być rozbierane ręcznie.</w:t>
      </w:r>
    </w:p>
    <w:p w14:paraId="76A5DFFF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 xml:space="preserve">3.2. </w:t>
      </w:r>
      <w:r w:rsidRPr="00602E40">
        <w:rPr>
          <w:rFonts w:ascii="Arial" w:hAnsi="Arial" w:cs="Arial"/>
          <w:color w:val="000000"/>
          <w:sz w:val="20"/>
          <w:szCs w:val="20"/>
        </w:rPr>
        <w:t>Roboty ziemne;</w:t>
      </w:r>
    </w:p>
    <w:p w14:paraId="1454AE2C" w14:textId="1858F110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Roboty ziemne muszą być prowadzone na podstawie i zgodnie z projektem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budowlanym</w:t>
      </w:r>
    </w:p>
    <w:p w14:paraId="19E50CAC" w14:textId="4559A78E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Roboty ziemne w zale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ności od potrzeb, mo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na prowadzić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następującymi metodami:</w:t>
      </w:r>
    </w:p>
    <w:p w14:paraId="14074B2F" w14:textId="4160A291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02E40">
        <w:rPr>
          <w:rFonts w:ascii="Arial" w:hAnsi="Arial" w:cs="Arial"/>
          <w:color w:val="000000"/>
          <w:sz w:val="20"/>
          <w:szCs w:val="20"/>
        </w:rPr>
        <w:t>metodą mechaniczną polegającą na wykonaniu czynności zasadniczych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i pomocniczych z zastosowaniem ró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nego rodzaju sprzętu i maszyn,</w:t>
      </w:r>
    </w:p>
    <w:p w14:paraId="52272A97" w14:textId="24061DF5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02E40">
        <w:rPr>
          <w:rFonts w:ascii="Arial" w:hAnsi="Arial" w:cs="Arial"/>
          <w:color w:val="000000"/>
          <w:sz w:val="20"/>
          <w:szCs w:val="20"/>
        </w:rPr>
        <w:t xml:space="preserve">metodą </w:t>
      </w:r>
      <w:proofErr w:type="spellStart"/>
      <w:r w:rsidRPr="00602E40">
        <w:rPr>
          <w:rFonts w:ascii="Arial" w:hAnsi="Arial" w:cs="Arial"/>
          <w:color w:val="000000"/>
          <w:sz w:val="20"/>
          <w:szCs w:val="20"/>
        </w:rPr>
        <w:t>r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ę</w:t>
      </w:r>
      <w:r w:rsidRPr="00602E40">
        <w:rPr>
          <w:rFonts w:ascii="Arial" w:hAnsi="Arial" w:cs="Arial"/>
          <w:color w:val="000000"/>
          <w:sz w:val="20"/>
          <w:szCs w:val="20"/>
        </w:rPr>
        <w:t>czno</w:t>
      </w:r>
      <w:proofErr w:type="spellEnd"/>
      <w:r w:rsidRPr="00602E40">
        <w:rPr>
          <w:rFonts w:ascii="Arial" w:hAnsi="Arial" w:cs="Arial"/>
          <w:color w:val="000000"/>
          <w:sz w:val="20"/>
          <w:szCs w:val="20"/>
        </w:rPr>
        <w:t xml:space="preserve"> – mechaniczną, w której odspojenie i załadowanie gruntu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do środków wydobywczych następuje ręcznie, transport zaś na odkład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lub środki transportowe – mechanicznie, za pomocą transporterów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 xml:space="preserve">taśmowych, wyciągów skipowych, lekkich 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urawi itp.,</w:t>
      </w:r>
    </w:p>
    <w:p w14:paraId="7D83D7D7" w14:textId="35865A4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metodą ręczną, w której wszystkie czynności wykonane są przy pomocy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ludzi i prostych narzędzi.</w:t>
      </w:r>
    </w:p>
    <w:p w14:paraId="503E2B88" w14:textId="0F83B4EA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Dobór metody lub wykonanie robót przy u</w:t>
      </w:r>
      <w:r w:rsidR="009B0644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yciu jednocześnie kilku metod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zale</w:t>
      </w:r>
      <w:r w:rsidR="009B0644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od ilości robót i warunków, w jakich mają być prowadzone. Przy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robotach ziemnych, niezale</w:t>
      </w:r>
      <w:r w:rsidR="009B0644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nie od przestrzegania danych zawartych w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projekcie, nale</w:t>
      </w:r>
      <w:r w:rsidR="009B0644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tak</w:t>
      </w:r>
      <w:r w:rsidR="009B0644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 przestrzegać następujących ogólnych zasad i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warunków technicznych:</w:t>
      </w:r>
    </w:p>
    <w:p w14:paraId="31F5AF0F" w14:textId="3EC4411B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przy wykonywaniu wykopów sposobem mechanicznym pod fundamenty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lub instalacje podziemne zatrzymujemy kopanie na poziomie ok. 20 cm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powy</w:t>
      </w:r>
      <w:r w:rsidR="009B0644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ej </w:t>
      </w:r>
      <w:r w:rsidR="009B0644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ądanej rzędnej; warstwę tę usuwamy ręcznie przed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rozpoczęciem robót fundamentowych lub monta</w:t>
      </w:r>
      <w:r w:rsidR="009B0644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owych, aby uchronić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grunt w poziomie posadowienia przed wpływem warunków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atmosferycznych oraz groźbą nieumyślnego spulchnienia przez osprzęt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ytych maszyn,</w:t>
      </w:r>
    </w:p>
    <w:p w14:paraId="20FA1A58" w14:textId="1B112EA8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spody wykopów pod fundamenty, w przypadku nieumyślnego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przekopania, nie mogą być zasypane gruzem, lecz powinny być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wypełnione np. betonem lub piaskiem stabilizowanym cementem;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dotyczy to równie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 wykopów dla wszystkich rodzajów instalacji, które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muszą zachować szczelność,</w:t>
      </w:r>
    </w:p>
    <w:p w14:paraId="3CAAB25C" w14:textId="5BE8A49E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wykopy powinny być wykonywane w jak najkrótszym czasie i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liwie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szybko powinny być wykorzystane, aby uniknąć osuwania się skarp,</w:t>
      </w:r>
    </w:p>
    <w:p w14:paraId="3A6944C3" w14:textId="0FEBD62A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równie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 zasypanie gotowych fundamentów powinno nastąpić zaraz po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ich wykonaniu, aby nie dopuścić do naruszenia struktury gruntu pod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fundamentami wskutek działania warunków atmosferycznych,</w:t>
      </w:r>
    </w:p>
    <w:p w14:paraId="1AC3D8EB" w14:textId="032FF222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do wykonywania nasypów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ywać gruntów takich jak: piaski,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wiry, piaski gliniaste, skały twarde, tzn. wszystkie grunty o granicy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płynności mniejszej od 65; nie wolno stosować do tych konstrukcji torfów,</w:t>
      </w:r>
    </w:p>
    <w:p w14:paraId="1A4945D5" w14:textId="76D762A8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gruntów ilastych, ziemi urodzajnej itp.; przy spełnieniu pewnych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warunków, tzn. przy zabezpieczaniu nasypów przed dostępem wody,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na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yć skał miękkich, pyłów, piasków pylastych, gliny i lessów,</w:t>
      </w:r>
    </w:p>
    <w:p w14:paraId="79EE7FAB" w14:textId="0D4FFB3E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do zasypywania wykopów i fundamentów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ywać gruntów z tych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wykopów, odpowiednio je zagęszczając, chyba 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 projekt przewiduje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zasypkę np. piaskiem czy pospółką,</w:t>
      </w:r>
    </w:p>
    <w:p w14:paraId="2042B5EF" w14:textId="141F2812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przy zasypywaniu wykopów grunt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z</w:t>
      </w:r>
      <w:r w:rsidRPr="005334DD">
        <w:rPr>
          <w:rFonts w:ascii="Arial" w:hAnsi="Arial" w:cs="Arial"/>
          <w:color w:val="000000"/>
          <w:sz w:val="20"/>
          <w:szCs w:val="20"/>
        </w:rPr>
        <w:t>y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 xml:space="preserve"> zagęszczać warstwami 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grubości nie przekraczającej 20 cm – przy zagęszczaniu ręcznym i 50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cm – przy zagęszczaniu mechanicznym,</w:t>
      </w:r>
    </w:p>
    <w:p w14:paraId="52CF38EA" w14:textId="5EC1F5DF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nie wolno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ywać do zasypywania wykopów gruntów zamarzniętych,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torfów, darniny itp.,</w:t>
      </w:r>
    </w:p>
    <w:p w14:paraId="61790F35" w14:textId="3FF04352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nasypy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wykonywać warstwami poziomymi, starannie je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zagęszczając,</w:t>
      </w:r>
    </w:p>
    <w:p w14:paraId="62CF9AB2" w14:textId="191FBA32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wysokość nasypu i szerokość jego korony powinna być większa od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zało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onej (ze względu na osiadanie); powinno to być przewidziane 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projekcie,</w:t>
      </w:r>
    </w:p>
    <w:p w14:paraId="649F01D7" w14:textId="7203E829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nachylenie skarp wykopów tymczasowych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wykonać zgodnie z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danymi zamieszczonymi w odpowiednich przepisach w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ności od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rodzaju gruntu, głębokości wykopu i obcią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enia naziomu,</w:t>
      </w:r>
    </w:p>
    <w:p w14:paraId="53905333" w14:textId="46217DBF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nie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wykonywać wykopów bez skarp lub rozparcia ściankami przy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głębokościach:</w:t>
      </w:r>
    </w:p>
    <w:p w14:paraId="62D4AB35" w14:textId="38F85773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 xml:space="preserve">h &gt; od 1,0 m –w gruntach piaszczystych i 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wirach,</w:t>
      </w:r>
    </w:p>
    <w:p w14:paraId="13B90EBC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h &gt; 1,25 m – w gruntach gliniasto – piaszczystych,</w:t>
      </w:r>
    </w:p>
    <w:p w14:paraId="3D770D27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h &gt; od 1,50 m – w gruntach gliniastych i iłach</w:t>
      </w:r>
    </w:p>
    <w:p w14:paraId="6B1C1A78" w14:textId="04509175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przy powiększaniu skarp i nasypów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pamiętać czyszczeniu starych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skarp (z darniny i ziemi roślinnej oraz wszystkich elementów glinianych),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zeschodkowaniu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 xml:space="preserve"> i dopiero wtedy nasypywaniu świe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ego gruntu starannie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go zagęszczając,</w:t>
      </w:r>
    </w:p>
    <w:p w14:paraId="4D4A18EC" w14:textId="7F4756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unikać prowadzenia robót ziemnych w warunkach zimowych ze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względu na du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ich koszt.</w:t>
      </w:r>
    </w:p>
    <w:p w14:paraId="2EAAF066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Wykonywanie wykopów.</w:t>
      </w:r>
    </w:p>
    <w:p w14:paraId="079DBB18" w14:textId="4A83D11C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Do wykonywania wykopów w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ności od jego wymiarów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emy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zastosować jedną z dwóch podstawowych metod:</w:t>
      </w:r>
    </w:p>
    <w:p w14:paraId="24C857A7" w14:textId="49FB4B06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czołową (poprzeczną), która stwarza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liwość wykonania wykopów 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du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ych głębokościach, lecz o małej szerokości; metoda ta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wykorzystywana jest przewa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nie przy wykonywaniu wykopów pod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wszelkiego rodzaju instalacje podziemne, przy poprzecznym prze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ucie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odspojonej ziemi oraz przy innych głębokich wykopach o niewielkich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wymiarach w planie; do wykonania wykopów tą metodą najlepiej nadają</w:t>
      </w:r>
    </w:p>
    <w:p w14:paraId="34D777C3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się wszelkiego typu koparki.</w:t>
      </w:r>
    </w:p>
    <w:p w14:paraId="761E8AFF" w14:textId="0176DEB8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warstwową (podłu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ną), która polega na wykonywaniu robót w dwojaki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sposób: prowadząc roboty ziemne warstwami o grubości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nej od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ytego sprzętu na całej powierzchni terenu (u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ywamy wtedy spycharko</w:t>
      </w:r>
    </w:p>
    <w:p w14:paraId="3A8C0D97" w14:textId="70D486EF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– zgarniarek) lub przy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yciu koparek, kopiąc wykop o szerokości 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głębokości równej zasięgowi ramienia koparki, poszerzając i pogłębiając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go stopniowo do zało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onych wymiarów. Pamiętać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y, 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 do prac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przystępujemy po szczegółowym przeanalizowaniu warunków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terenowych (zwłaszcza przy wykonywaniu wykopów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szerokoprzestrzennych) oraz ustaleniu etapów poszczególnych przejść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koparki, kierunków kopania, dróg dojazdowych i wyjazdowych środków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transportowych oraz sposobu zabezpieczenia terenu przed wodą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opadową.</w:t>
      </w:r>
    </w:p>
    <w:p w14:paraId="3F889605" w14:textId="1A3ACD3D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Specyficzną formą robót ziemnych jest wykonywanie wykopów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wąskoprzestrzennych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 xml:space="preserve"> dla wszelkiego rodzaju instalacji i urządzeń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podziemnych. Wykopy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wąskoprzestrzenne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 xml:space="preserve">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emy wykonywać 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ścianach pionowych do głębokości 1,5 m i szerokości 0,6 m lub ze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skarpami, je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eli jest na nie wystarczająca ilość miejsca, a tak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 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ścianach pionowych zabezpieczonych ró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nego rodzaju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deskowaniami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>.</w:t>
      </w:r>
    </w:p>
    <w:p w14:paraId="34EE4C0F" w14:textId="37E69433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Umocnienia te w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ności od warunków, w jakich mają pracować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dzielimy na: deskowania pełne, a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urowe, ścianki szczelne, ścianki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zakładane. Zabezpieczanie ścian stosuje się równie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 do wykopów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szerokoprzestrzennych w następujących przypadkach:</w:t>
      </w:r>
    </w:p>
    <w:p w14:paraId="34E89C43" w14:textId="6B33098C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gdy grunt jest mało spoisty i skarpy zajęłyby du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o miejsca,</w:t>
      </w:r>
    </w:p>
    <w:p w14:paraId="5ABF94C0" w14:textId="0D80C441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wykonanie skarp nie jest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liwe,</w:t>
      </w:r>
    </w:p>
    <w:p w14:paraId="02BA5E7F" w14:textId="3CCE87D5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obni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yć poziom wody i zachodzi konieczność prowadzenia prac w</w:t>
      </w:r>
    </w:p>
    <w:p w14:paraId="42C7F252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ściankach szczelnych.</w:t>
      </w:r>
    </w:p>
    <w:p w14:paraId="0BA818E0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Zasypywanie wykopów.</w:t>
      </w:r>
    </w:p>
    <w:p w14:paraId="4BD9D1E6" w14:textId="05A56486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Wykopy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zasypywać niezwłocznie po zakończeniu prac budowlanych,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aby nie nara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ać wykonanych konstrukcji lub instalacji na działanie wpływów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atmosferycznych, szczególnie w okresie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jesienno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 xml:space="preserve"> – zimowym. Wykopy</w:t>
      </w:r>
      <w:r w:rsid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zasypywać warstwami grubości 20 cm starannie je zagęszczając. 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przypadku wykonywania tych prac w okresie zimowym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uwa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ać, aby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ilość zamarzniętych brył w zasypce nie przekraczała 15 % jej objętości.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Do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zasypywania wykopów wewnątrz budynku nie wolno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ywać zamarzniętego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gruntu. Do zasypywania wykopów nie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5334DD">
        <w:rPr>
          <w:rFonts w:ascii="Arial" w:hAnsi="Arial" w:cs="Arial"/>
          <w:color w:val="000000"/>
          <w:sz w:val="20"/>
          <w:szCs w:val="20"/>
        </w:rPr>
        <w:lastRenderedPageBreak/>
        <w:t>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ywać gruntów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zawierających zanieczyszczenia i składniki organiczne mogące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spowodować procesy gnilne.</w:t>
      </w:r>
    </w:p>
    <w:p w14:paraId="7E563E04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Podstawowe zasady BHP przy wykonywaniu robót ziemnych.</w:t>
      </w:r>
    </w:p>
    <w:p w14:paraId="129709CD" w14:textId="7B0A28CD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Podstawowe zasady bhp wykonywania robót ziemnych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na ująć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następująco:</w:t>
      </w:r>
    </w:p>
    <w:p w14:paraId="3C1A1733" w14:textId="692206DE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roboty ziemne muszą być prowadzone zgodnie z posiadaną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dokumentacją,</w:t>
      </w:r>
    </w:p>
    <w:p w14:paraId="1AA346B5" w14:textId="7D7B03E4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przed przystąpieniem do robót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bezwzględnie wyznaczyć przebieg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instalacji podziemnych, a w szczególności linii gazowych i elektrycznych,</w:t>
      </w:r>
    </w:p>
    <w:p w14:paraId="2222728A" w14:textId="3053438C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roboty w bezpośrednim sąsiedztwie instalacji podziemnych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prowadzić szczególnie ostro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nie i pod bezpośrednim nadzorem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kierownictwa robót,</w:t>
      </w:r>
    </w:p>
    <w:p w14:paraId="14E685F8" w14:textId="0B417AF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 odległościach mniejszych od 0,5 m od istniejących instalacji roboty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prowadzić ręcznie, bez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ycia sprzętu mechanicznego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narzędziami na drewnianych trzonkach,</w:t>
      </w:r>
    </w:p>
    <w:p w14:paraId="3B0BDCDF" w14:textId="1255B615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teren, na którym prowadzone są roboty ziemne, powinien być ogrodzony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i zaopatrzony w odpowiednie tablice ostrzegające,</w:t>
      </w:r>
    </w:p>
    <w:p w14:paraId="185A6931" w14:textId="41A40D9E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wykopy powinny być wygrodzone barierami, ustawionymi w odległości co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najmniej 1,0 m od krawędzi wykopu,</w:t>
      </w:r>
    </w:p>
    <w:p w14:paraId="2376E374" w14:textId="3D9E37E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 przypadku prowadzenia robót w terenie dostępnym dla osób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postronnych wykopy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zakryć szczelnie balami,</w:t>
      </w:r>
    </w:p>
    <w:p w14:paraId="1EA78BB6" w14:textId="28250AFA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pochylenie skarp nieobcią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onych wykonać zgodnie z warunkami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ogólnymi dla czasowych wykopów i budowli ziemnych przy korzystnych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warunkach wilgotnościowych,</w:t>
      </w:r>
    </w:p>
    <w:p w14:paraId="1CA78748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wykonywanie wykopów przez podkopywanie jest zabronione,</w:t>
      </w:r>
    </w:p>
    <w:p w14:paraId="61FD978A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wykopy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wąskoprzestrzenne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 xml:space="preserve"> i jamiste powinny być bezwzględnie</w:t>
      </w:r>
    </w:p>
    <w:p w14:paraId="58AB86C9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zabezpieczone przez rozparcie ścian,</w:t>
      </w:r>
    </w:p>
    <w:p w14:paraId="5E917362" w14:textId="289D44AB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do wykonania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deskowań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 xml:space="preserve"> stosować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jedynie drewno III lub IV klasy,</w:t>
      </w:r>
    </w:p>
    <w:p w14:paraId="3D15CC65" w14:textId="108322DC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deskowanie zabezpieczające wykop powinno wystawać minimum 15 cm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ponad krawędź wykopu w celu zabezpieczenia wykopu przed spadaniem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gruntu, kamieni i innych przedmiotów,</w:t>
      </w:r>
    </w:p>
    <w:p w14:paraId="5A5F0E41" w14:textId="65927DD5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deskowanie rozbiera się warstwami szerokości do 40 cm od dołu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odpiłowując stojaki w miarę rozbierania ścian,,</w:t>
      </w:r>
    </w:p>
    <w:p w14:paraId="61E5BF1A" w14:textId="490C2A34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schodzić i wchodzić do wykopu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na jedynie po drabinkach 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schodniach,</w:t>
      </w:r>
    </w:p>
    <w:p w14:paraId="45E1395D" w14:textId="18AECC96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je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eli projekt nie podaje minimalnych odległości, jakie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zachować</w:t>
      </w:r>
    </w:p>
    <w:p w14:paraId="3C576D8E" w14:textId="5B7F32A8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przy prowadzeniu robót w pobli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u istniejących budynków, przyjmujemy,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 odległościami bezpiecznymi wykonania wykopów bez specjalnych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zabezpieczeń są:</w:t>
      </w:r>
    </w:p>
    <w:p w14:paraId="43E337A9" w14:textId="2903F430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3,0 m, jeśli poziom dna wykopu jest poło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ony ponad 1,0 m, w stosunku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do poziomu spodu fundamentu istniejącego budynku,</w:t>
      </w:r>
    </w:p>
    <w:p w14:paraId="7EDB3126" w14:textId="294B46FF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4,0 m, je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eli poziomy są jednakowe,</w:t>
      </w:r>
    </w:p>
    <w:p w14:paraId="31D27556" w14:textId="11C23C33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6,0 m, je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eli dno wykonywanego wykopu jest poni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ej spodu istniejącego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fundamentu, lecz nie ni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ej ni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 1,0 m,</w:t>
      </w:r>
    </w:p>
    <w:p w14:paraId="0DDD2B67" w14:textId="120ECEE2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przy robotach zmechanizowanych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wyznaczyć w terenie strefę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zagro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enia, dostosowaną do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ytego sprzętu,</w:t>
      </w:r>
    </w:p>
    <w:p w14:paraId="601E93C7" w14:textId="344ED329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koparki powinny zachować odległość co najmniej 0,60 m od krawędzi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wykopów,</w:t>
      </w:r>
    </w:p>
    <w:p w14:paraId="09B0ADDA" w14:textId="716E45FC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nie dopuszczać, aby między koparką a środkiem transportowym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znajdowali się ludzie,</w:t>
      </w:r>
    </w:p>
    <w:p w14:paraId="53B3626A" w14:textId="79B29440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samochody powinny być ustawione tak, aby kabina kierowcy znajdowała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się poza zasięgiem koparki,</w:t>
      </w:r>
    </w:p>
    <w:p w14:paraId="23D36FD3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wyładowanie urobku powinno odbywać się nad dnem środka transportu,</w:t>
      </w:r>
    </w:p>
    <w:p w14:paraId="1C6EB095" w14:textId="1E1A58BF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niedozwolone jest przewo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enie ludzi w skrzyniach zgarniarek lub innego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sprzętu mechanicznego,</w:t>
      </w:r>
    </w:p>
    <w:p w14:paraId="04D9B152" w14:textId="5DFD38AA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 przypadku konieczności dokonania jakichkolwiek prac w pobli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u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pracujących maszyn,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je wyłączyć,</w:t>
      </w:r>
    </w:p>
    <w:p w14:paraId="11A2AFA3" w14:textId="2702A75C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odległość między krawędzią wykopu a składowanym gruntem powinna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być nie mniejsza ni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: 3,0 m dla gruntów przepuszczalnych i 5,0 m dla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gruntów nieprzepuszczalnych,</w:t>
      </w:r>
    </w:p>
    <w:p w14:paraId="0E76BF98" w14:textId="577E9E1D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niedopuszczalne jest składowanie gruntów w odległości mniejszej od 1,0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m od krawędzi wykopu odeskowanego, pod warunkiem 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 obudowa jest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obliczona na dodatkowe obcią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enie odkładem gruntu,</w:t>
      </w:r>
    </w:p>
    <w:p w14:paraId="4414F3F0" w14:textId="10AD8052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niedopuszczalne jest składowanie urobku w granicach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prawdopodobnego klina odłamu gruntu przy wykopach nieumocnionych,</w:t>
      </w:r>
    </w:p>
    <w:p w14:paraId="2E04DE94" w14:textId="085FF164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 przypadku osunięcia się gruntu lub przebicia wodnego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wstrzymać roboty, zabezpieczyć miejsce niebezpieczne i usunąć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przyczynę zjawiska; do usunięcia usterek lub przebić wodnych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przystąpić niezwłocznie po ustaleniu ich przyczyny i sposobu likwidacji,</w:t>
      </w:r>
    </w:p>
    <w:p w14:paraId="14A97117" w14:textId="2862921E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gdy w czasie wykonywania robót ziemnych zostaną znalezione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niewypały lub przedmioty trudne do zidentyfikowania, roboty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przerwać, miejsce odpowiednio zabezpieczyć i niezwłocznie powiadomić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właściwe władze administracyjne i policję,</w:t>
      </w:r>
    </w:p>
    <w:p w14:paraId="699AC69F" w14:textId="5FF623D5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 przypadku natrafienia na przedmioty zabytkowe, szczątki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archeologiczne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roboty przerwać, teren zabezpieczyć 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powiadomić właściwy Urząd Konserwatorski,</w:t>
      </w:r>
    </w:p>
    <w:p w14:paraId="2577FD36" w14:textId="62089CBF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 przypadku odkrycia pokładów kruszyw lub innych materiałów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nadających się do dalszego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ytku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powiadomić inwestora 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uzyskać od niego decyzję co do dalszego postępowania.</w:t>
      </w:r>
    </w:p>
    <w:p w14:paraId="0739B4B2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b/>
          <w:bCs/>
          <w:color w:val="000000"/>
          <w:sz w:val="20"/>
          <w:szCs w:val="20"/>
        </w:rPr>
        <w:t xml:space="preserve">3.3. </w:t>
      </w:r>
      <w:r w:rsidRPr="005334DD">
        <w:rPr>
          <w:rFonts w:ascii="Arial" w:hAnsi="Arial" w:cs="Arial"/>
          <w:color w:val="000000"/>
          <w:sz w:val="20"/>
          <w:szCs w:val="20"/>
        </w:rPr>
        <w:t>Roboty betonowe i zbrojarskie;</w:t>
      </w:r>
    </w:p>
    <w:p w14:paraId="4BD5CD5B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Cementy.</w:t>
      </w:r>
    </w:p>
    <w:p w14:paraId="392B01B1" w14:textId="5C43EEA0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Do wykonywania betonów zwykłych stosowane są cementy następujących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rodzajów i marek:</w:t>
      </w:r>
    </w:p>
    <w:p w14:paraId="41ECB93E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cement portlandzki marki 25, 35, 45 i 55,</w:t>
      </w:r>
    </w:p>
    <w:p w14:paraId="318B667A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cement portlandzki szybkotwardniejący marki 40,</w:t>
      </w:r>
    </w:p>
    <w:p w14:paraId="4BE71FD3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cement portlandzki szybkotwardniejący „Super” marki 40 i 50,</w:t>
      </w:r>
    </w:p>
    <w:p w14:paraId="7CBCC2C2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cement hutniczy marki 25 i 35.</w:t>
      </w:r>
    </w:p>
    <w:p w14:paraId="3E1FE846" w14:textId="19DC0FCD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Przed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yciem cementu do mieszanki betonowej powinno się wykonać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następujące oznaczenia:</w:t>
      </w:r>
    </w:p>
    <w:p w14:paraId="691E98AC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czas wiązania</w:t>
      </w:r>
    </w:p>
    <w:p w14:paraId="3CE457D5" w14:textId="7E0F88A9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zmiany objętości oraz sprawdzenie zawartości grudek (zbryleń) cementu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nie dających zgnieść w palcach i nie rozpadających się w wodzie.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Grudki te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z cementu usunąć przez przesianie przez sito o boku oczka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kwadratowego 2 mm. Je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eli ich ilość przekracza 30% masy cementu, to nie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powinien on być stosowany do betonu klasy powy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ej B7,5. Gdy nie ma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liwości wykonania badań normowych,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na orientacyjnie określić czas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wiązania cementu za pomocą próby prowizorycznej.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Kruszywa mineralne do betonu zwykłego.</w:t>
      </w:r>
    </w:p>
    <w:p w14:paraId="1F0A5009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Kruszywa mineralne dzieli się na trzy grupy asortymentowe:</w:t>
      </w:r>
    </w:p>
    <w:p w14:paraId="69AD31F3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1) piasek, piasek łamany,</w:t>
      </w:r>
    </w:p>
    <w:p w14:paraId="34621876" w14:textId="4365CE92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 xml:space="preserve">2) 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wir, grys, grys z otoczaków,</w:t>
      </w:r>
    </w:p>
    <w:p w14:paraId="6FCDACB6" w14:textId="12E1A3FC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3) mieszanka kruszywa naturalnego sortowana, kruszywa łamanego 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otoczaków.</w:t>
      </w:r>
    </w:p>
    <w:p w14:paraId="6599CC80" w14:textId="02DCE7B4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W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ności od poszczególnych frakcji kruszywa dzieli się na dwa gatunki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(1 i 2).</w:t>
      </w:r>
    </w:p>
    <w:p w14:paraId="14687F38" w14:textId="4C855392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W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ności od przydatności do odpowiedniej klasy betonu, kruszywa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grube dzieli się na cztery marki: 10, 20, 30, 50. Ponadto, w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ności od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petrograficznego pochodzenia, kruszywa grube dzieli się na cztery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podstawowe klasy:</w:t>
      </w:r>
    </w:p>
    <w:p w14:paraId="07E54CBB" w14:textId="49DBA111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wir,</w:t>
      </w:r>
    </w:p>
    <w:p w14:paraId="02BD5D0E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grys ze skał marglowych i metamorficznych,</w:t>
      </w:r>
    </w:p>
    <w:p w14:paraId="35A7A1A0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grys ze skał osadowych, grys z otoczaków.</w:t>
      </w:r>
    </w:p>
    <w:p w14:paraId="6D47DDD5" w14:textId="1AB03116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W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ności od zawartości grudek gliny w kruszywach łamanych ze skał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węglanowych lub w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ności od nasiąkliwości w grysach ze skał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magmowych i metamorficznych rozró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nia się dwie odmiany (I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 xml:space="preserve"> II).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Dostarczone kruszywo powinno być opisane, a opis powinien zawierać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podstawowe informacje zgodne z podziałem i oznaczeniami podanymi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wy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ej. Na placu budowy przy odbiorze kruszywa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sprawdzić zgodność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dostawy z oznaczeniami w dokumentach, zwracając dodatkową uwagę, czy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 czasie transportu kruszywo nie zostało zanieczyszczone lub pomieszane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 innymi rodzajami, Następnie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przechowywać kruszywo w warunkach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uniemo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liwiających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rozfrakcjonowanie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>, zanieczyszczenie oraz zmieszanie z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kruszywami innych gatunków. Przed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yciem kruszywa do mieszanki</w:t>
      </w:r>
    </w:p>
    <w:p w14:paraId="6AFE5C21" w14:textId="45351482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betonowej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szczególną uwagę zwrócić na zawartość obcych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zanieczyszczeń, w szczególności cząstek ilastych i pyłów mineralnych 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wymiarze ziaren poni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ej 0,05 mm. Zanieczyszczenie kruszywa cząstkami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ilastymi bardzo źle wpływa na jakość betonu.</w:t>
      </w:r>
    </w:p>
    <w:p w14:paraId="3B2152F4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Woda do betonu.</w:t>
      </w:r>
    </w:p>
    <w:p w14:paraId="6D096AC9" w14:textId="38465929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Do betonu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na bez badania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ywać wody z wodociągu. Ponadto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na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ywać wszelkich wód zdatnych do picia oprócz mineralnych oraz wód z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rzek i jezior. Zgodnie z normą woda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yta do betonu powinna być bez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zapachu i na głębokości 100 cm powinna być przeźroczysta. W przypadku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gdy jakość wody budzi zastrze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enia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na wykonać próbki cementowe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zarobione wodą i sprawdzić je po 28 dniach twardnienia. Do betonu nie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wolno stosować wód morskich, ściekowych, kanalizacyjnych, mineralnych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oraz wód zawierających tłuszcze organiczne, oleje, glony, muł.</w:t>
      </w:r>
    </w:p>
    <w:p w14:paraId="1D528008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Domieszki uplastyczniająco – uszczelniające.</w:t>
      </w:r>
    </w:p>
    <w:p w14:paraId="55D29BB2" w14:textId="613617E1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Dodatki te stosuje się do betonu w stosunku do których stawiane są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wymagania wodoszczelności i odporności na działanie wód lub wilgoci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atmosferycznej. Mogą to być betony stosowane do budowy zbiorników,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osadników, silosów, kanałów oraz fundamentów. Domieszki tej nie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stosować do zapraw cementowych ze względu na to, 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 zaprawy w czasie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mieszania napowietrzają się, wskutek czego tracą na wodoszczelności, a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wytrzymałość końcowa zani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a się o około 38%. Ze względu na to 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 są to</w:t>
      </w:r>
      <w:r w:rsid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środki higroskopijne powinny być chronione przed wilgocią. Okres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składowania nie powinien przekraczać 6-ciu miesięcy od daty produkcji.</w:t>
      </w:r>
    </w:p>
    <w:p w14:paraId="0BABD761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Rodzaje stali zbrojeniowej.</w:t>
      </w:r>
    </w:p>
    <w:p w14:paraId="271C0431" w14:textId="041497FD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Pręty zbrojeniowe produkowane w poszczególnych klasach w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ności od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swoich cech mechanicznych i technologicznych zaliczane są do gatunku 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oznaczone symbolem.</w:t>
      </w:r>
    </w:p>
    <w:p w14:paraId="78D98C50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W klasie A-0 produkowane są pręty okrągłe gładkie gatunku St0S.</w:t>
      </w:r>
    </w:p>
    <w:p w14:paraId="1865DF99" w14:textId="1E66BECC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lastRenderedPageBreak/>
        <w:t>W klasie A-I – pręty okrągłe gładkie o innych właściwościach</w:t>
      </w:r>
      <w:r w:rsidR="005334DD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mechanicznych i technologicznych zaliczane do gatunku St3SX i St3SY.</w:t>
      </w:r>
    </w:p>
    <w:p w14:paraId="0C77C10F" w14:textId="52C572DD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W klasie A-II pręty zbrojeniowe mają na powierzchni ukształtowane dwa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eberka podłu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ne, biegnące równolegle do długości pręta. Między tymi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podłu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nymi 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eberkami wykonane są 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eberka poprzeczne biegnące wzdłu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linii śrubowej.</w:t>
      </w:r>
    </w:p>
    <w:p w14:paraId="5D7D6132" w14:textId="210C9189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W klasie A-III pręty są równie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ebrowane, z tym 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e 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eberka poprzeczne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usytuowane są w tak zwaną „jodełkę”, produkowane są ze stali 34GS.</w:t>
      </w:r>
    </w:p>
    <w:p w14:paraId="4A9141AB" w14:textId="5C92D3A8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Stal przeznaczona do produkcji zbrojenia powinna mieć zaświadczenie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jakościowe, tzw. Atest zawierający wszystkie niezbędne informacje o jej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właściwościach. Otrzymanie atestu powinno być zastrze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one w zamówieniu.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Ka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da partia otrzymanej stali powinna być sprawdzona co do zgodności z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zamówieniem. Je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eli brakuje atestu lub je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eli stal nasuwa wątpliwości co do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jej właściwości technicznych, określonych na podstawie oględzin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zewnętrznych, lub je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eli pęka przy gięciu, to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przed wykorzystaniem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zbadać ją laboratoryjnie zgodnie z PN.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Stal zbrojeniową pochodzącą z importu mo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na stosować w konstrukcjach z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betonu wyłącznie po uzyskaniu świadectwa dopuszczenia do stosowania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udzielonego przez Instytut Techniki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Budowlanej.</w:t>
      </w:r>
    </w:p>
    <w:p w14:paraId="41911CA8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Układanie mieszanki betonowej.</w:t>
      </w:r>
    </w:p>
    <w:p w14:paraId="1B24A1B7" w14:textId="2391606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Układanie mieszanki betonowej powinno być poprzedzone następującymi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czynnościami:</w:t>
      </w:r>
    </w:p>
    <w:p w14:paraId="675CADE3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odebranie i sprawdzenie deskowania i rusztowania,</w:t>
      </w:r>
    </w:p>
    <w:p w14:paraId="6987D772" w14:textId="2BA48DB2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sprawdzenie uło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enia zbrojenia,</w:t>
      </w:r>
    </w:p>
    <w:p w14:paraId="1B612588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sprawdzeniem prawidłowego wykonania wszystkich robót zakrytych.</w:t>
      </w:r>
    </w:p>
    <w:p w14:paraId="3135271D" w14:textId="06AAEC80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Prawidłowość i zgodność z dokumentacją powy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szych prac powinna być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odnotowana w dzienniku budowy.</w:t>
      </w:r>
    </w:p>
    <w:p w14:paraId="5F2A40C0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Deskowanie i zbrojenie powinno być bezpośrednio przed betonowaniem</w:t>
      </w:r>
    </w:p>
    <w:p w14:paraId="7302EEF2" w14:textId="43C013BD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oczyszczone dokładnie ze śmieci i brudu. Szczególną uwagę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zwrócić</w:t>
      </w:r>
    </w:p>
    <w:p w14:paraId="5295BB04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 xml:space="preserve">na oczyszczenie dolnej części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deskowań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słupów i ścian.</w:t>
      </w:r>
    </w:p>
    <w:p w14:paraId="557DAAFC" w14:textId="30885DE9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Przy układaniu mieszanki betonowej powinny być zachowane następujące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warunki:</w:t>
      </w:r>
    </w:p>
    <w:p w14:paraId="4009BBD2" w14:textId="39468E05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1. Wysokość swobodnego zrzucenia mieszanki betonowej o konsystencji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gęstoplastycznej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lub wilgotnej nie powinna przekraczać 3,0 m.</w:t>
      </w:r>
    </w:p>
    <w:p w14:paraId="31788F1A" w14:textId="4007705F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2. Przy układaniu mieszanki z wysokości przekraczającej 10 m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stosować giętkie przewody odcinkowe zaopatrzone w bezpośrednie 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końcowe urządzenia do redukcji prędkości spadającej mieszanki.</w:t>
      </w:r>
    </w:p>
    <w:p w14:paraId="47CA1DE0" w14:textId="064D6B79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3. Przy betonowaniu w okresie upałów lub silnego operowania promieni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słonecznych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uło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oną mieszankę betonową niezwłocznie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zabezpieczyć przed nadmierną utratą wody. Natomiast w czasie deszczu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układana i uło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ona mieszanka betonowa powinna być chroniona przed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rozwodnieniem.</w:t>
      </w:r>
    </w:p>
    <w:p w14:paraId="186C82F8" w14:textId="1DBE56FD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4. Czas u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ycia mieszanki betonowej wymieszanej w temperaturze do 20o C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nie powinien przekraczać 1,5 godziny od chwili zarobienia, 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wymieszanej w temperaturze wy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szej – 1,0 godziny.</w:t>
      </w:r>
    </w:p>
    <w:p w14:paraId="2D4FC700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Zagęszczanie mieszanki betonowej.</w:t>
      </w:r>
    </w:p>
    <w:p w14:paraId="1187FCB1" w14:textId="5DCB62D1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05BB">
        <w:rPr>
          <w:rFonts w:ascii="Arial" w:hAnsi="Arial" w:cs="Arial"/>
          <w:color w:val="000000"/>
          <w:sz w:val="20"/>
          <w:szCs w:val="20"/>
        </w:rPr>
        <w:t>Zagęszczenie podwy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sza szczelność i wytrzymałość betonu. Ponadto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ułatwia formowanie elementów o skomplikowanych kształtach, cienkich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ścianach i gęstym zbrojeniu. Podwy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szenie jakości betonu uzyskuje się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przede wszystkim przez zmniejszenie objętości pustek. Zagęszczenie mo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być ręczne lub mechaniczne. Zagęszczanie ręczne jest mało wydajne 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powinno być stosowane jedynie w wyjątkowych przypadkach, gdy nie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mo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na zastosować zagęszczania mechanicznego. Istnieje kilka sposobów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zagęszczania mechanicznego są to: wibrowanie, ubijanie mechaniczne,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wibroprasowanie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>, pró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niowe odwadnianie (odpowietrzanie). Wibrowanie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polega na przekazywaniu mieszance betonowej drgań o wysokiej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częstotliwości. Impulsy te wprawiają cząsteczki mieszanki w ruch, dzięki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któremu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układaja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się one szczelnie jedna obok drugiej. Wibrowanie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wywołuje zjawisko uplastyczniania mieszanki betonowej.</w:t>
      </w:r>
    </w:p>
    <w:p w14:paraId="28F5C973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>4. Ogólne wymagania dotycz</w:t>
      </w:r>
      <w:r w:rsidRPr="00F805BB">
        <w:rPr>
          <w:rFonts w:ascii="Arial" w:hAnsi="Arial" w:cs="Arial"/>
          <w:color w:val="000000"/>
          <w:sz w:val="20"/>
          <w:szCs w:val="20"/>
        </w:rPr>
        <w:t>ą</w:t>
      </w: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>ce robót.</w:t>
      </w:r>
    </w:p>
    <w:p w14:paraId="7FC405C2" w14:textId="5927EFEC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4.1. </w:t>
      </w:r>
      <w:r w:rsidRPr="00F805BB">
        <w:rPr>
          <w:rFonts w:ascii="Arial" w:hAnsi="Arial" w:cs="Arial"/>
          <w:color w:val="000000"/>
          <w:sz w:val="20"/>
          <w:szCs w:val="20"/>
        </w:rPr>
        <w:t>Wszystkie roboty budowlano – monta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owe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wykonać zgodnie z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projektami wykonawczymi dotyczącymi odpowiedniego rodzaju robót.</w:t>
      </w:r>
    </w:p>
    <w:p w14:paraId="3F35A7B8" w14:textId="7011014E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4.2. </w:t>
      </w:r>
      <w:r w:rsidRPr="00F805BB">
        <w:rPr>
          <w:rFonts w:ascii="Arial" w:hAnsi="Arial" w:cs="Arial"/>
          <w:color w:val="000000"/>
          <w:sz w:val="20"/>
          <w:szCs w:val="20"/>
        </w:rPr>
        <w:t>W przypadkach wymagających wyjaśnień, uściśleń lub wprowadzenia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zmian w zastosowanych rozwiązaniach konstrukcyjnych Wykonawca ma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obowiązek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powiadamiania (w formie wcześniej uzgodnionej) Projektanta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i Inspektora nadzoru w celu podjęcia decyzji technicznych w 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ądanym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lub proponowanym prze Wykonawcę zakresie.</w:t>
      </w:r>
    </w:p>
    <w:p w14:paraId="45EB70B3" w14:textId="0BA1278A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4.3. </w:t>
      </w:r>
      <w:r w:rsidRPr="00F805BB">
        <w:rPr>
          <w:rFonts w:ascii="Arial" w:hAnsi="Arial" w:cs="Arial"/>
          <w:color w:val="000000"/>
          <w:sz w:val="20"/>
          <w:szCs w:val="20"/>
        </w:rPr>
        <w:t>Projekty uzupełniające opracowane przez Wykonawcę lub firmy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współpracujące podlegają bezwzględnemu pisemnemu zatwierdzeniu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przez generalnego projektanta pod rygorem niewa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ności.</w:t>
      </w:r>
    </w:p>
    <w:p w14:paraId="744F645B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4.4. </w:t>
      </w:r>
      <w:r w:rsidRPr="00F805BB">
        <w:rPr>
          <w:rFonts w:ascii="Arial" w:hAnsi="Arial" w:cs="Arial"/>
          <w:color w:val="000000"/>
          <w:sz w:val="20"/>
          <w:szCs w:val="20"/>
        </w:rPr>
        <w:t>Warunki techniczne wykonania i odbioru robót betonowych.</w:t>
      </w:r>
    </w:p>
    <w:p w14:paraId="33192C69" w14:textId="47571B2D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Mieszanka betonowa powinna być przygotowana na podstawie receptury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roboczej. W pobli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u stanowiska mieszania betonu powinna być wywieszona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tablica z podaniem ilości składników na jeden zarób mieszanki oraz w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odniesieniu do 1 m3. Receptura powinna być dołączona do dokumentacji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lastRenderedPageBreak/>
        <w:t>powykonawczej.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prowadzić zapisy danych meteorologicznych ze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szczególnym zwróceniem uwagi na okresy poni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ej +5oC i powy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ej +25oC.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Jakość betonu powinna być stwierdzona w „Protok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o</w:t>
      </w:r>
      <w:r w:rsidRPr="00F805BB">
        <w:rPr>
          <w:rFonts w:ascii="Arial" w:hAnsi="Arial" w:cs="Arial"/>
          <w:color w:val="000000"/>
          <w:sz w:val="20"/>
          <w:szCs w:val="20"/>
        </w:rPr>
        <w:t>le z kontroli jakości”.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Poza wytrzymałością betonu na ściskanie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zbadać jego jakość pod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względem zagęszczenia i jednolitości struktury. Sprawdzenie cech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geometrycznych wykonanej konstrukcji betonowej lub jej elementów polega</w:t>
      </w:r>
    </w:p>
    <w:p w14:paraId="3AA4A5B6" w14:textId="592239F8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na porównaniu jej z rysunkami roboczymi. Dopuszczalne odchylenia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wymiarów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poło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enia konstrukcji betonowych i 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elbetowych wynoszą:</w:t>
      </w:r>
    </w:p>
    <w:p w14:paraId="20D1800D" w14:textId="3222DF15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odchylenia płaszczyzn poziomych od poziomu na 1 m płaszczyzny – 5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mm, na cała powierzchnię 15 mm,</w:t>
      </w:r>
    </w:p>
    <w:p w14:paraId="202A2A79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odchylenia w długości lub rozpiętości elementów – 20 mm</w:t>
      </w:r>
    </w:p>
    <w:p w14:paraId="0CAC1CD5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odchylenia w wymiarach przekroju poprzecznego – 8 mm</w:t>
      </w:r>
    </w:p>
    <w:p w14:paraId="41DAC5AF" w14:textId="62F89CC5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Przy odbiorze budowli powinny być przedło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one następujące dokumenty:</w:t>
      </w:r>
    </w:p>
    <w:p w14:paraId="79CBF75D" w14:textId="4848FB41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rysunki robocze z naniesionymi na nich wszystkimi zmianami, jakie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zostały zatwierdzone i wprowadzone w czasie budowy,</w:t>
      </w:r>
    </w:p>
    <w:p w14:paraId="7BEA1928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dokumenty stwierdzające uzgodnienie dokonanych zmian,</w:t>
      </w:r>
    </w:p>
    <w:p w14:paraId="5ED41A07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dziennik robót</w:t>
      </w:r>
    </w:p>
    <w:p w14:paraId="09F75A2F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wyniki badań kontroli betonu,</w:t>
      </w:r>
    </w:p>
    <w:p w14:paraId="714B762B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protokóły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deskowań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przed rozpoczęciem betonowania,</w:t>
      </w:r>
    </w:p>
    <w:p w14:paraId="77013931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protokóły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odbioru zbrojenia przed ich zabetonowaniem,</w:t>
      </w:r>
    </w:p>
    <w:p w14:paraId="04FC0A76" w14:textId="691E9942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protokóły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z odbioru fundamentów i ich podło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a.</w:t>
      </w:r>
    </w:p>
    <w:p w14:paraId="68BC4F3F" w14:textId="7BAA3BEC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inne dokumenty przewidziane w dokumentacji technicznej lub związane z</w:t>
      </w:r>
      <w:r w:rsid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procesem technologiczny</w:t>
      </w:r>
    </w:p>
    <w:p w14:paraId="1B39079E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4.5. </w:t>
      </w:r>
      <w:r w:rsidRPr="00F805BB">
        <w:rPr>
          <w:rFonts w:ascii="Arial" w:hAnsi="Arial" w:cs="Arial"/>
          <w:color w:val="000000"/>
          <w:sz w:val="20"/>
          <w:szCs w:val="20"/>
        </w:rPr>
        <w:t>Warunki techniczne wykonania i odbioru robót zbrojarskich.</w:t>
      </w:r>
    </w:p>
    <w:p w14:paraId="3DD47BDC" w14:textId="05B45DD1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Roboty zbrojarskie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wykonywać na podstawie rysunków roboczych.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Odstępstwa od rysunków, bez zgody nadzoru autorskiego i zapisu w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dzienniku budowy są niedopuszczalne. Handlowe długości stali zbrojeniowej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powinny być tak wykorzystane, aby ilość odpadów była jak najmniejsza.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Układanie zbrojenia w deskowaniu jest dozwolone po uprzednim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sprawdzeniu prawidłowości ich wykonania. Pręty zbrojeniowe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układać w deskowaniu w taki sposób, aby otulina prętów była zachowana w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myśl obowiązujących przepisów.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Odbiór robót zbrojarskich polega na porównaniu wykonanego zbrojenia z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rysunkami roboczymi i sprawdzeniu:</w:t>
      </w:r>
    </w:p>
    <w:p w14:paraId="1BA080EA" w14:textId="08D87753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zgodności u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ytego rodzaju stali z zało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eniami w rysunkach technicznych,</w:t>
      </w:r>
    </w:p>
    <w:p w14:paraId="777E4A40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przekrojów prętów i ich liczby w deskowaniu,</w:t>
      </w:r>
    </w:p>
    <w:p w14:paraId="42F370C3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prawidłowości wykonania połączeń prętów,</w:t>
      </w:r>
    </w:p>
    <w:p w14:paraId="1039B7E4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prawidłowości rozmieszczenia prętów i strzemion,</w:t>
      </w:r>
    </w:p>
    <w:p w14:paraId="11507182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prawidłowości wykonania odgięć i haków,</w:t>
      </w:r>
    </w:p>
    <w:p w14:paraId="561F4D3C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zachowania przepisów odległości prętów zbrojenia i strzemion od</w:t>
      </w:r>
    </w:p>
    <w:p w14:paraId="09E2DBCE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płaszczyzny deskowania.</w:t>
      </w:r>
    </w:p>
    <w:p w14:paraId="5F171B9E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>5. Materiały.</w:t>
      </w:r>
    </w:p>
    <w:p w14:paraId="405E54FF" w14:textId="0854E025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5.1. </w:t>
      </w:r>
      <w:r w:rsidRPr="00F805BB">
        <w:rPr>
          <w:rFonts w:ascii="Arial" w:hAnsi="Arial" w:cs="Arial"/>
          <w:color w:val="000000"/>
          <w:sz w:val="20"/>
          <w:szCs w:val="20"/>
        </w:rPr>
        <w:t>Ogólne wymagania dotyczące materiałów, przechowywania 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składowania.</w:t>
      </w:r>
    </w:p>
    <w:p w14:paraId="6ADDC0F7" w14:textId="4B4D62FC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5.1.1. Przy wykonywaniu robót budowlano-monta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owych nale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stosować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materiały i wyroby budowlane:</w:t>
      </w:r>
    </w:p>
    <w:p w14:paraId="44901D44" w14:textId="5E9B0620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dopuszczone do jednostkowego stosowania w określonym obiekcie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budowlanym</w:t>
      </w:r>
    </w:p>
    <w:p w14:paraId="67BF8C92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dopuszczone do obrotu i powszechnego stosowania w budownictwie</w:t>
      </w:r>
    </w:p>
    <w:p w14:paraId="774D8C2D" w14:textId="494A12EE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5.1.2. Przydatność materiału lub wyrobu do stosowania musi być potwierdzona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przynajmniej jednym z następujących dokumentów:</w:t>
      </w:r>
    </w:p>
    <w:p w14:paraId="60683255" w14:textId="5CDAEBEA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F805BB">
        <w:rPr>
          <w:rFonts w:ascii="Arial" w:hAnsi="Arial" w:cs="Arial"/>
          <w:color w:val="000000"/>
          <w:sz w:val="20"/>
          <w:szCs w:val="20"/>
        </w:rPr>
        <w:t>Kryteria Techniczne w odniesieniu do wyrobów podlegających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certyfikacji na znak bezpieczeństwa, zgodnie z przepisami o badaniach 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certyfikacji;</w:t>
      </w:r>
    </w:p>
    <w:p w14:paraId="185FDC38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F805BB">
        <w:rPr>
          <w:rFonts w:ascii="Arial" w:hAnsi="Arial" w:cs="Arial"/>
          <w:color w:val="000000"/>
          <w:sz w:val="20"/>
          <w:szCs w:val="20"/>
        </w:rPr>
        <w:t>Właściwą przedmiotową Polską Normą;</w:t>
      </w:r>
    </w:p>
    <w:p w14:paraId="50AAB99C" w14:textId="0E42D07E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F805BB">
        <w:rPr>
          <w:rFonts w:ascii="Arial" w:hAnsi="Arial" w:cs="Arial"/>
          <w:color w:val="000000"/>
          <w:sz w:val="20"/>
          <w:szCs w:val="20"/>
        </w:rPr>
        <w:t>Aprobatą Techniczną w odniesieniu do wyrobu dla którego nie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ustanowiono Polskiej Normy lub wyrobu, którego właściwości u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ytkowe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ró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nią się od właściwości podanych w Polskiej Normie;</w:t>
      </w:r>
    </w:p>
    <w:p w14:paraId="409F6D57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5.2. </w:t>
      </w:r>
      <w:r w:rsidRPr="00F805BB">
        <w:rPr>
          <w:rFonts w:ascii="Arial" w:hAnsi="Arial" w:cs="Arial"/>
          <w:color w:val="000000"/>
          <w:sz w:val="20"/>
          <w:szCs w:val="20"/>
        </w:rPr>
        <w:t>Wymagania dotyczące materiałów, przechowywania i składowania</w:t>
      </w:r>
    </w:p>
    <w:p w14:paraId="16272963" w14:textId="11B0C418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5.2.1. Dla ka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dego stosowanego materiału lub wyrobu, w tym tak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poszczególnych składników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zachować wymagania podane w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pkcie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5.1.1., oraz wszystkie wymagania dotyczące transportu,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przechowywania i składowania zawarte w odpowiednich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tematycznych normach i przepisach związanych z tymi normami</w:t>
      </w:r>
    </w:p>
    <w:p w14:paraId="776B65AC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oraz innymi dokumentami np. instrukcjami producentów.</w:t>
      </w:r>
    </w:p>
    <w:p w14:paraId="1ED84B77" w14:textId="7B921229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5.2.2. W przypadkach wymagających dodatkowych wyjaśnień lub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uściśleń Wykonawca ma obowiązek:</w:t>
      </w:r>
    </w:p>
    <w:p w14:paraId="5DDFCB8A" w14:textId="130A2901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F805BB">
        <w:rPr>
          <w:rFonts w:ascii="Arial" w:hAnsi="Arial" w:cs="Arial"/>
          <w:color w:val="000000"/>
          <w:sz w:val="20"/>
          <w:szCs w:val="20"/>
        </w:rPr>
        <w:t>uzyskać brakujące dane bezpośrednio od producenta danego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materiału lub wyrobu,</w:t>
      </w:r>
    </w:p>
    <w:p w14:paraId="5532F6C8" w14:textId="63FC10DE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F805BB">
        <w:rPr>
          <w:rFonts w:ascii="Arial" w:hAnsi="Arial" w:cs="Arial"/>
          <w:color w:val="000000"/>
          <w:sz w:val="20"/>
          <w:szCs w:val="20"/>
        </w:rPr>
        <w:t>sprawdzić poprawność i zgodność otrzymanych danych z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obowiązującymi normami i innymi dokumentami</w:t>
      </w:r>
    </w:p>
    <w:p w14:paraId="1F322E1A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6. Sprz</w:t>
      </w:r>
      <w:r w:rsidRPr="00F805BB">
        <w:rPr>
          <w:rFonts w:ascii="Arial" w:hAnsi="Arial" w:cs="Arial"/>
          <w:color w:val="000000"/>
          <w:sz w:val="20"/>
          <w:szCs w:val="20"/>
        </w:rPr>
        <w:t>ę</w:t>
      </w: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>t i transport.</w:t>
      </w:r>
    </w:p>
    <w:p w14:paraId="631F4DF2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6.1. </w:t>
      </w:r>
      <w:r w:rsidRPr="00F805BB">
        <w:rPr>
          <w:rFonts w:ascii="Arial" w:hAnsi="Arial" w:cs="Arial"/>
          <w:color w:val="000000"/>
          <w:sz w:val="20"/>
          <w:szCs w:val="20"/>
        </w:rPr>
        <w:t>Ogólne wymagania.</w:t>
      </w:r>
    </w:p>
    <w:p w14:paraId="2B2E5F98" w14:textId="5DDBCE42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Na budowie zastosowane będą ró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nego rodzaju środki transportu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materiałów:</w:t>
      </w:r>
    </w:p>
    <w:p w14:paraId="2D161393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F805BB">
        <w:rPr>
          <w:rFonts w:ascii="Arial" w:hAnsi="Arial" w:cs="Arial"/>
          <w:color w:val="000000"/>
          <w:sz w:val="20"/>
          <w:szCs w:val="20"/>
        </w:rPr>
        <w:t>stacjonarne tj.: dźwigi i podnośniki przyścienne,</w:t>
      </w:r>
    </w:p>
    <w:p w14:paraId="42F9C193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F805BB">
        <w:rPr>
          <w:rFonts w:ascii="Arial" w:hAnsi="Arial" w:cs="Arial"/>
          <w:color w:val="000000"/>
          <w:sz w:val="20"/>
          <w:szCs w:val="20"/>
        </w:rPr>
        <w:t>przestawne tj.: głównie przenośniki taśmowe</w:t>
      </w:r>
    </w:p>
    <w:p w14:paraId="0283EFB6" w14:textId="10A4753B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F805BB">
        <w:rPr>
          <w:rFonts w:ascii="Arial" w:hAnsi="Arial" w:cs="Arial"/>
          <w:color w:val="000000"/>
          <w:sz w:val="20"/>
          <w:szCs w:val="20"/>
        </w:rPr>
        <w:t>ruchome tj.: koparki przedsiębierne, pompy do betonu, betoniarki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gruszki</w:t>
      </w:r>
    </w:p>
    <w:p w14:paraId="0D5A24FE" w14:textId="2346874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Środki transportu muszą spełniać wymagania podane w normach 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przepisach bran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owych. Ilość i pojemność jednostek musi być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dostosowana do przyjętej technologii wykonawczej.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Sprzęt u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ywany w robotach budowlano-monta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owych musi odpowiadać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wymaganym przepisom eksploatacyjnym w zakresie:</w:t>
      </w:r>
    </w:p>
    <w:p w14:paraId="5649CCA9" w14:textId="2983B42C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F805BB">
        <w:rPr>
          <w:rFonts w:ascii="Arial" w:hAnsi="Arial" w:cs="Arial"/>
          <w:color w:val="000000"/>
          <w:sz w:val="20"/>
          <w:szCs w:val="20"/>
        </w:rPr>
        <w:t>wymagań u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ytkowych</w:t>
      </w:r>
    </w:p>
    <w:p w14:paraId="683D458F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F805BB">
        <w:rPr>
          <w:rFonts w:ascii="Arial" w:hAnsi="Arial" w:cs="Arial"/>
          <w:color w:val="000000"/>
          <w:sz w:val="20"/>
          <w:szCs w:val="20"/>
        </w:rPr>
        <w:t>utrzymania odpowiedniego stanu technicznego</w:t>
      </w:r>
    </w:p>
    <w:p w14:paraId="11A27ACF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F805BB">
        <w:rPr>
          <w:rFonts w:ascii="Arial" w:hAnsi="Arial" w:cs="Arial"/>
          <w:color w:val="000000"/>
          <w:sz w:val="20"/>
          <w:szCs w:val="20"/>
        </w:rPr>
        <w:t>częstotliwości i zakresu kontroli stanu technicznego</w:t>
      </w:r>
    </w:p>
    <w:p w14:paraId="4B6F2FD6" w14:textId="6944232E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F805BB">
        <w:rPr>
          <w:rFonts w:ascii="Arial" w:hAnsi="Arial" w:cs="Arial"/>
          <w:color w:val="000000"/>
          <w:sz w:val="20"/>
          <w:szCs w:val="20"/>
        </w:rPr>
        <w:t>przestrzegania warunków bhp i ochrony p.po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. w czasie u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ytkowania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sprzętu.</w:t>
      </w:r>
    </w:p>
    <w:p w14:paraId="090B738D" w14:textId="7BAD17E3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Przewiduje się u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ycie rusztowań przestawnych,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deskowań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systemowych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gwarantujących gładkość powierzchni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Sprzęt, jeśli wymaga tego [7], powinien posiadać certyfikat „B”. Powinien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odpowiadać wszystkim przepisom zgodnie z pkt. 1.3.4 wstępu.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Wykonawca zobowiązany jest sprawdzić wa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ność odpowiednich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dokumentów.</w:t>
      </w:r>
    </w:p>
    <w:p w14:paraId="175CA90A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6.2. </w:t>
      </w:r>
      <w:r w:rsidRPr="00F805BB">
        <w:rPr>
          <w:rFonts w:ascii="Arial" w:hAnsi="Arial" w:cs="Arial"/>
          <w:color w:val="000000"/>
          <w:sz w:val="20"/>
          <w:szCs w:val="20"/>
        </w:rPr>
        <w:t>Wymagania dotyczące sprzętu i transportu.</w:t>
      </w:r>
    </w:p>
    <w:p w14:paraId="630093F4" w14:textId="04A949CE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Ze względu na rodzaj wykonywanych czynności maszyny do robót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ziemnych mo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emy podzielić na:</w:t>
      </w:r>
    </w:p>
    <w:p w14:paraId="0DFB6C68" w14:textId="26EA3401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maszyny do odspajania gruntów z mo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liwościami ich przemieszczania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na niewielkie odległości: urobek przez nie odspajany transportuje się na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miejsce przeznaczenia oddzielnymi maszynami: do maszyn tych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zaliczamy wszystkie koparki jedno- lub wielonaczyniowe oraz ładowarki 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spycharko – ładowarki,</w:t>
      </w:r>
    </w:p>
    <w:p w14:paraId="4BF58FF7" w14:textId="2B1BB17F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maszyny do odspajania i przewo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enia urobku na miejsce składowania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lub wbudowania wraz z mo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liwością układania gruntu w nasyp lub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zwałkę: do maszyn tych zaliczamy zgarniarki wszystkich typów,</w:t>
      </w:r>
    </w:p>
    <w:p w14:paraId="2964E518" w14:textId="3F1D671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maszyny do odspajania i przesuwania urobku na przeznaczone miejsce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za pomocą lemieszy lub talerzy: do maszyn tych zaliczamy spycharki,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koparko – spycharki, równiarki,</w:t>
      </w:r>
    </w:p>
    <w:p w14:paraId="3795CA8A" w14:textId="7976D32B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maszyny do pionowego transportu ziemi z wykopów ( przenośniki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taśmowe, wyciągi pochyłe czyli skipowe, 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urawie o małym udźwigu),</w:t>
      </w:r>
    </w:p>
    <w:p w14:paraId="5E75E62A" w14:textId="553B34AF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maszyny do poziomego transportu (ró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nego rodzaju środki transportowe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począwszy od taczek a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 do wagonów kolejowych włącznie),</w:t>
      </w:r>
    </w:p>
    <w:p w14:paraId="2343996D" w14:textId="2C643F70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maszyny do robót pomocniczych, takie jak maszyny do zagęszczania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gruntu (walce,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wibrowalce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>, wibratory, ubijaki) maszyny do spulchniania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gruntu (zrywarki, pługi, talerze), maszyny do usuwania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zadrzewień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itp.</w:t>
      </w:r>
    </w:p>
    <w:p w14:paraId="7361B2FA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>7. Kontrola jako</w:t>
      </w:r>
      <w:r w:rsidRPr="00F805BB">
        <w:rPr>
          <w:rFonts w:ascii="Arial" w:hAnsi="Arial" w:cs="Arial"/>
          <w:color w:val="000000"/>
          <w:sz w:val="20"/>
          <w:szCs w:val="20"/>
        </w:rPr>
        <w:t>ś</w:t>
      </w: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>ci robót.</w:t>
      </w:r>
    </w:p>
    <w:p w14:paraId="061C0C7F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7.1. </w:t>
      </w:r>
      <w:r w:rsidRPr="00F805BB">
        <w:rPr>
          <w:rFonts w:ascii="Arial" w:hAnsi="Arial" w:cs="Arial"/>
          <w:color w:val="000000"/>
          <w:sz w:val="20"/>
          <w:szCs w:val="20"/>
        </w:rPr>
        <w:t>Ogólne zasady kontroli jakości robót.</w:t>
      </w:r>
    </w:p>
    <w:p w14:paraId="1BB5BA6B" w14:textId="67F1AAD1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Jakość robót budowlano-monta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owych jest sprawdzana przez osoby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upowa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nione, wymienione w odpowiednich przepisach Prawa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Budowlanego. Bie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ącej kontroli poddany jest nie tylko przebieg ale i stan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robót, zarówno pod względem ilościowy jak i jakościowym. Kontrola mo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dotyczyć równie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 wyrobu budowlanego, prawidłowości jego oznakowania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lub dokumentacji technicznej dotyczącej tego wyrobu.</w:t>
      </w:r>
    </w:p>
    <w:p w14:paraId="25BD6820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7.2. </w:t>
      </w:r>
      <w:r w:rsidRPr="00F805BB">
        <w:rPr>
          <w:rFonts w:ascii="Arial" w:hAnsi="Arial" w:cs="Arial"/>
          <w:color w:val="000000"/>
          <w:sz w:val="20"/>
          <w:szCs w:val="20"/>
        </w:rPr>
        <w:t>Badania i pomiary (sposób i częstotliwość).</w:t>
      </w:r>
    </w:p>
    <w:p w14:paraId="25FC112B" w14:textId="6A4535FE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7.2.1. Sposób badań przeprowadzonych dla poszczególnych robót lub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ich fragmentów musi dokładnie odpowiadać wymaganiom podanym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 odpowiednich przepisach (Polskie Normy, Instrukcje ITB itp.)</w:t>
      </w:r>
    </w:p>
    <w:p w14:paraId="6D602FC1" w14:textId="1DAA88A2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7.2.2. Dokumenty powstałe w wyniku przeprowadzonych badań 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pomiarów nale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traktować jako część składową protokołów odbioru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i załączyć do dziennika budowy – dotyczy to m.in. powykonawczych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operatów geodezyjnych, protokołów z pomiarów geodezyjnych oraz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rzeczywistych odchyłek monta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owych.</w:t>
      </w:r>
    </w:p>
    <w:p w14:paraId="1E14F1D5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7.3. </w:t>
      </w:r>
      <w:r w:rsidRPr="00F805BB">
        <w:rPr>
          <w:rFonts w:ascii="Arial" w:hAnsi="Arial" w:cs="Arial"/>
          <w:color w:val="000000"/>
          <w:sz w:val="20"/>
          <w:szCs w:val="20"/>
        </w:rPr>
        <w:t>Ocena wyników badań.</w:t>
      </w:r>
    </w:p>
    <w:p w14:paraId="270738B0" w14:textId="58594F10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7.3.1. Ocena wyników badań powinna być zgodna z wymaganymi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obowiązującymi dla kontrolowanego zakresu robót według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odpowiednich przepisów (Polskie Normy, Instrukcje ITB itp.) oraz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instrukcji producentów.</w:t>
      </w:r>
    </w:p>
    <w:p w14:paraId="254E9840" w14:textId="336EFCEF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7.3.2. Nie dopuszcza się zwiększenia lub zmniejszenia zakresu badań 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ich interpretacji niezgodnej z obowiązującymi aktami prawnymi 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normalizacyjnymi.</w:t>
      </w:r>
    </w:p>
    <w:p w14:paraId="53339F0C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>8. Odbiór robót.</w:t>
      </w:r>
    </w:p>
    <w:p w14:paraId="7E697A5A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8.1. </w:t>
      </w:r>
      <w:r w:rsidRPr="00F805BB">
        <w:rPr>
          <w:rFonts w:ascii="Arial" w:hAnsi="Arial" w:cs="Arial"/>
          <w:color w:val="000000"/>
          <w:sz w:val="20"/>
          <w:szCs w:val="20"/>
        </w:rPr>
        <w:t>Ogólne zasady odbioru robót</w:t>
      </w:r>
    </w:p>
    <w:p w14:paraId="2F87DD96" w14:textId="385435E2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Odbiór robót (w ka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dym zakresie) nale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przeprowadzić zgodnie z:</w:t>
      </w:r>
    </w:p>
    <w:p w14:paraId="0A4C85F5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1. obowiązującymi normami i przepisami,</w:t>
      </w:r>
    </w:p>
    <w:p w14:paraId="6502455B" w14:textId="22AE721A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lastRenderedPageBreak/>
        <w:t>2. „Warunkami technicznymi wykonania i odbioru robót budowlano –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monta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owych” tom I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tom III – Wydawnictwo „Arkady” Warszawa 1989 –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sprawdzając aktualność norm i przepisów związanych wymienionych w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tym opracowaniu.</w:t>
      </w:r>
    </w:p>
    <w:p w14:paraId="59513DD4" w14:textId="7A4D84E0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Niezbędnymi dokumentami wymaganymi przy czynnościach odbiorowych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są:</w:t>
      </w:r>
    </w:p>
    <w:p w14:paraId="1CBDD4BF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1. protokoły odbioru robót zanikających i ulegających zakryciu,</w:t>
      </w:r>
    </w:p>
    <w:p w14:paraId="399757FD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3. protokoły badań próbek betonu – świadectwa jakości,</w:t>
      </w:r>
    </w:p>
    <w:p w14:paraId="7E174C03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4. protokoły odbioru urządzeń dźwigowych,</w:t>
      </w:r>
    </w:p>
    <w:p w14:paraId="5ECC1DC0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5. powykonawcze operaty geodezyjne,</w:t>
      </w:r>
    </w:p>
    <w:p w14:paraId="579E48F5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6. wymagane dokumentacje projektowe powykonawcze,</w:t>
      </w:r>
    </w:p>
    <w:p w14:paraId="6E61C2A8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7. karty gwarancyjne,</w:t>
      </w:r>
    </w:p>
    <w:p w14:paraId="37759733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8. wymagane certyfikat techniczne i aprobaty techniczne.</w:t>
      </w:r>
    </w:p>
    <w:p w14:paraId="00968242" w14:textId="2334A14F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8.2. </w:t>
      </w:r>
      <w:r w:rsidRPr="00F805BB">
        <w:rPr>
          <w:rFonts w:ascii="Arial" w:hAnsi="Arial" w:cs="Arial"/>
          <w:color w:val="000000"/>
          <w:sz w:val="20"/>
          <w:szCs w:val="20"/>
        </w:rPr>
        <w:t>Odbiór częściowy, końcowy i ostateczny poszczególnych robót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budowlanych.</w:t>
      </w:r>
    </w:p>
    <w:p w14:paraId="290FBE46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8.2.1. Odbiór częściowy.</w:t>
      </w:r>
    </w:p>
    <w:p w14:paraId="4723FB25" w14:textId="5887E313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Dla odbioru robót zanikających i ulegających zakryciu obowiązują zasady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podane w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pkcie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8.1. oraz dodatkowo wymagane protokoły odbioru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podło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a gruntowego i podsypek piaskowych</w:t>
      </w:r>
    </w:p>
    <w:p w14:paraId="4A668A17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8.2.2. Odbiór końcowy.</w:t>
      </w:r>
    </w:p>
    <w:p w14:paraId="7027E046" w14:textId="75F8D68C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Odbywa się komisyjnie, wg zasad podanych w 10.2.1. Końcowy odbiór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obiektu związany jest równoznacznie z przejęciem go do u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ytkowania</w:t>
      </w:r>
    </w:p>
    <w:p w14:paraId="44D3C56E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9. Normy.</w:t>
      </w:r>
    </w:p>
    <w:p w14:paraId="7A92DB2C" w14:textId="1AA0E04F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Obowiązują wszystkie Polskie Normy wymienione w [8] i [9] oraz inne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Polskie Normy podstawowe, związane z wymienionymi w pkt. 3 robotami w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zakresie materiałów i wyrobów budowlanych, składania, sprzętu, transportu,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wykonania, kontroli jakości i odbioru, wraz ze związanymi z nimi normami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bran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owymi i zakładowymi, ze szczególnym uwzględnieniem następujących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norm:</w:t>
      </w:r>
    </w:p>
    <w:p w14:paraId="6EEF2B88" w14:textId="2166EC02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(Ka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dorazowo nale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sprawdzić aktualność normy)</w:t>
      </w:r>
    </w:p>
    <w:p w14:paraId="284F9F2B" w14:textId="6776D781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PN-86/B-02480 – Grunty budowlane. Określenia, symbole, podział i opis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gruntów.</w:t>
      </w:r>
    </w:p>
    <w:p w14:paraId="1199F510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PN-81/B-04452 – Grunty budowlane. Badania polowe.</w:t>
      </w:r>
    </w:p>
    <w:p w14:paraId="5A5B2261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PN-88/B-04481 – Grunty budowlane. Badania próbek gruntów.</w:t>
      </w:r>
    </w:p>
    <w:p w14:paraId="1EAF7F2B" w14:textId="2445300C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PN-68/B-06050 – Roboty ziemne budowlane. Wymagania w zakresie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wykonywania i badania przy odbiorze.</w:t>
      </w:r>
    </w:p>
    <w:p w14:paraId="366646D6" w14:textId="6E613FA1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PN-77/8931-12 – Drogi samochodowe. Oznaczenie wskaźnika zagęszczenia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gruntu.</w:t>
      </w:r>
    </w:p>
    <w:p w14:paraId="271545D9" w14:textId="77777777" w:rsidR="007A0F6A" w:rsidRDefault="007A0F6A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10C3F68B" w14:textId="0478BDC8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SZCZEGÓŁOWA SPECYFIKACJA TECHNICZNA</w:t>
      </w:r>
    </w:p>
    <w:p w14:paraId="76256567" w14:textId="77777777" w:rsidR="007A0F6A" w:rsidRPr="007A0F6A" w:rsidRDefault="007A0F6A" w:rsidP="007A0F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0F6A">
        <w:rPr>
          <w:rFonts w:ascii="Arial" w:hAnsi="Arial" w:cs="Arial"/>
          <w:b/>
          <w:bCs/>
          <w:color w:val="000000"/>
          <w:sz w:val="24"/>
          <w:szCs w:val="24"/>
        </w:rPr>
        <w:t>REMONT TARASÓW ORAZ BUDOWA POCHYLNI DLA NIEPEŁNOSPRAWNYCH</w:t>
      </w:r>
    </w:p>
    <w:p w14:paraId="13B01CE0" w14:textId="77777777" w:rsidR="007A0F6A" w:rsidRPr="007A0F6A" w:rsidRDefault="007A0F6A" w:rsidP="007A0F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0F6A">
        <w:rPr>
          <w:rFonts w:ascii="Arial" w:hAnsi="Arial" w:cs="Arial"/>
          <w:b/>
          <w:bCs/>
          <w:color w:val="000000"/>
          <w:sz w:val="24"/>
          <w:szCs w:val="24"/>
        </w:rPr>
        <w:t>W BUDYNKU DOMU KULTURY „ŚWIT”</w:t>
      </w:r>
    </w:p>
    <w:p w14:paraId="66508BF9" w14:textId="77777777" w:rsidR="007A0F6A" w:rsidRPr="007A0F6A" w:rsidRDefault="007A0F6A" w:rsidP="007A0F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0F6A">
        <w:rPr>
          <w:rFonts w:ascii="Arial" w:hAnsi="Arial" w:cs="Arial"/>
          <w:b/>
          <w:bCs/>
          <w:color w:val="000000"/>
          <w:sz w:val="24"/>
          <w:szCs w:val="24"/>
        </w:rPr>
        <w:t>03-371 WARSZAWA UL. WYSOCKIEGO 11</w:t>
      </w:r>
    </w:p>
    <w:p w14:paraId="70D2CC75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05BB">
        <w:rPr>
          <w:rFonts w:ascii="Arial" w:hAnsi="Arial" w:cs="Arial"/>
          <w:b/>
          <w:bCs/>
          <w:color w:val="000000"/>
          <w:sz w:val="24"/>
          <w:szCs w:val="24"/>
        </w:rPr>
        <w:t>SST – 4.</w:t>
      </w:r>
    </w:p>
    <w:p w14:paraId="61FAA66E" w14:textId="00E90345" w:rsidR="00B328F0" w:rsidRPr="00F805BB" w:rsidRDefault="007A0F6A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05BB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B328F0" w:rsidRPr="00F805BB">
        <w:rPr>
          <w:rFonts w:ascii="Arial" w:hAnsi="Arial" w:cs="Arial"/>
          <w:b/>
          <w:bCs/>
          <w:color w:val="000000"/>
          <w:sz w:val="24"/>
          <w:szCs w:val="24"/>
        </w:rPr>
        <w:t xml:space="preserve">dwodnienie </w:t>
      </w:r>
      <w:r w:rsidRPr="00F805BB">
        <w:rPr>
          <w:rFonts w:ascii="Arial" w:hAnsi="Arial" w:cs="Arial"/>
          <w:b/>
          <w:bCs/>
          <w:color w:val="000000"/>
          <w:sz w:val="24"/>
          <w:szCs w:val="24"/>
        </w:rPr>
        <w:t>liniowe</w:t>
      </w:r>
    </w:p>
    <w:p w14:paraId="67CFA29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1. WST</w:t>
      </w:r>
      <w:r w:rsidRPr="006D0392">
        <w:rPr>
          <w:rFonts w:ascii="Arial" w:hAnsi="Arial" w:cs="Arial"/>
          <w:color w:val="000000"/>
          <w:sz w:val="20"/>
          <w:szCs w:val="20"/>
        </w:rPr>
        <w:t>Ę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P</w:t>
      </w:r>
    </w:p>
    <w:p w14:paraId="239DC337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1.1. Przedmiot SST</w:t>
      </w:r>
    </w:p>
    <w:p w14:paraId="19D30E29" w14:textId="4A8AAA3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Przedmiotem niniejszej szczegółowej specyfikacji technicznej (SST) są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wymagania dotyczące wykonania i odbioru robót związanych z budową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odwodnień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liniowych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 w temacie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j.w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>.</w:t>
      </w:r>
    </w:p>
    <w:p w14:paraId="50D2F75C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1.2. Zakres stosowania SST</w:t>
      </w:r>
    </w:p>
    <w:p w14:paraId="2C98B3CA" w14:textId="52CF2AA2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Szczegółowa specyfikacja techniczna (SST) stanowi dokument przetargowy 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kontraktowy przy zlecaniu i realizacji robót związanych z zadaniem w temacie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j.w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>.</w:t>
      </w:r>
    </w:p>
    <w:p w14:paraId="79361788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1.3. Zakres robót objętych SST</w:t>
      </w:r>
    </w:p>
    <w:p w14:paraId="28ABDAB7" w14:textId="53CCD94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Ustalenia zawarte w niniejszej specyfikacji dotyczą zasad prowadzenia robót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związanych z budową kanalizacji deszczowej ujętych w elemencie nr 5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przedmiaru robót.</w:t>
      </w:r>
    </w:p>
    <w:p w14:paraId="63F261B0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1.4. Okre</w:t>
      </w:r>
      <w:r w:rsidRPr="006D0392">
        <w:rPr>
          <w:rFonts w:ascii="Arial" w:hAnsi="Arial" w:cs="Arial"/>
          <w:color w:val="000000"/>
          <w:sz w:val="20"/>
          <w:szCs w:val="20"/>
        </w:rPr>
        <w:t>ś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lenia podstawowe</w:t>
      </w:r>
    </w:p>
    <w:p w14:paraId="1A26A447" w14:textId="5EA89E2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1.4.1. </w:t>
      </w:r>
      <w:r w:rsidRPr="006D0392">
        <w:rPr>
          <w:rFonts w:ascii="Arial" w:hAnsi="Arial" w:cs="Arial"/>
          <w:color w:val="000000"/>
          <w:sz w:val="20"/>
          <w:szCs w:val="20"/>
        </w:rPr>
        <w:t>Kanalizacja deszczowa - sieć kanalizacyjna zewnętrzna przeznaczona do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odprowadzania ścieków opadowych.</w:t>
      </w:r>
    </w:p>
    <w:p w14:paraId="577907F7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1.4.2. </w:t>
      </w:r>
      <w:r w:rsidRPr="006D0392">
        <w:rPr>
          <w:rFonts w:ascii="Arial" w:hAnsi="Arial" w:cs="Arial"/>
          <w:color w:val="000000"/>
          <w:sz w:val="20"/>
          <w:szCs w:val="20"/>
        </w:rPr>
        <w:t>Kanały</w:t>
      </w:r>
    </w:p>
    <w:p w14:paraId="264AA32D" w14:textId="41FE0FA9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1.4.2.1. Kanał - liniowa budowla przeznaczona do grawitacyjnego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odprowadzania ścieków.</w:t>
      </w:r>
    </w:p>
    <w:p w14:paraId="1E775B5C" w14:textId="32604FCD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1.4.2.2. Kanał deszczowy - kanał przeznaczony do odprowadzania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ścieków opadowych.</w:t>
      </w:r>
    </w:p>
    <w:p w14:paraId="50AE8D24" w14:textId="09A3EA16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 xml:space="preserve">1.4.2.3.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Przykanalik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 xml:space="preserve"> - kanał przeznaczony do połączenia wpustu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deszczowego z siecią kanalizacji deszczowej.</w:t>
      </w:r>
    </w:p>
    <w:p w14:paraId="1091BF64" w14:textId="78D605F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1.4.2.4. Kanał zbiorczy - kanał przeznaczony do zbierania ścieków z co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najmniej dwóch kanałów bocznych.</w:t>
      </w:r>
    </w:p>
    <w:p w14:paraId="652BF631" w14:textId="5D27F7A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1.4.2.5. Kolektor główny - kanał przeznaczony do zbierania ścieków z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kanałów oraz kanałów zbiorczych i odprowadzenia ich do odbiornika.</w:t>
      </w:r>
    </w:p>
    <w:p w14:paraId="644CD9EA" w14:textId="6043ED02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 xml:space="preserve">1.4.2.6. Kanał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nieprzełazowy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 xml:space="preserve"> - kanał zamknięty o wysokości wewnętrznej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mniejszej ni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 1,0 m.</w:t>
      </w:r>
    </w:p>
    <w:p w14:paraId="7D132B89" w14:textId="75229E12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1.4.2.7. Kanał przełazowy - kanał zamknięty o wysokości wewnętrznej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równej lub większej ni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 1,0 m.</w:t>
      </w:r>
    </w:p>
    <w:p w14:paraId="637A0F98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1.4.3. </w:t>
      </w:r>
      <w:r w:rsidRPr="006D0392">
        <w:rPr>
          <w:rFonts w:ascii="Arial" w:hAnsi="Arial" w:cs="Arial"/>
          <w:color w:val="000000"/>
          <w:sz w:val="20"/>
          <w:szCs w:val="20"/>
        </w:rPr>
        <w:t>Urządzenia (elementy) uzbrojenia sieci</w:t>
      </w:r>
    </w:p>
    <w:p w14:paraId="2A7BCD5D" w14:textId="6D59B16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 xml:space="preserve">1.4.3.1. Studzienka kanalizacyjna na kanale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nieprzełazowym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>–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 studzienka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przeznaczona do kontroli i prawidłowej eksploatacji kanałów.</w:t>
      </w:r>
    </w:p>
    <w:p w14:paraId="1FA22410" w14:textId="25B12DBE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1.4.3.2. Komora kanalizacyjna - komora rewizyjna na kanale przełazowym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przeznaczona do kontroli i prawidłowej eksploatacji kanałów.</w:t>
      </w:r>
    </w:p>
    <w:p w14:paraId="127636FB" w14:textId="0117C7C9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1.4.3.3. Wpust deszczowy – studzienka ściekowa przeznaczona do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odprowadzenia ścieków opadowych, spływających z utwardzonych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powierzchni terenu, do sieci kanalizacyjnej.</w:t>
      </w:r>
    </w:p>
    <w:p w14:paraId="5C27FB05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1.4.4. </w:t>
      </w:r>
      <w:r w:rsidRPr="006D0392">
        <w:rPr>
          <w:rFonts w:ascii="Arial" w:hAnsi="Arial" w:cs="Arial"/>
          <w:color w:val="000000"/>
          <w:sz w:val="20"/>
          <w:szCs w:val="20"/>
        </w:rPr>
        <w:t>Elementy studzienek i komór</w:t>
      </w:r>
    </w:p>
    <w:p w14:paraId="353EF58E" w14:textId="7136DEE1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1.4.4.1. Komora robocza - zasadnicza część studzienki lub komory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przeznaczona do czynności eksploatacyjnych. Wysokość komory roboczej jest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to odległość pomiędzy rzędną dolnej powierzchni płyty lub innego elementu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przykrycia studzienki lub komory, a rzędną spocznika.</w:t>
      </w:r>
    </w:p>
    <w:p w14:paraId="1BCF803D" w14:textId="56872456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1.4.4.2. Komin włazowy - szyb połączeniowy komory roboczej z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powierzchnią ziemi, przeznaczony do zejścia obsługi do komory roboczej.</w:t>
      </w:r>
    </w:p>
    <w:p w14:paraId="3827915A" w14:textId="5604915D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1.4.4.3. Płyta przykrycia studzienki lub komory - płyta przykrywająca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komorę roboczą.</w:t>
      </w:r>
    </w:p>
    <w:p w14:paraId="6ECF6E6C" w14:textId="186B8BE6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 xml:space="preserve">1.4.4.4. Właz kanałowy - element 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eliwny przeznaczony do przykrycia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podziemnych studzienek rewizyjnych lub komór kanalizacyjnych, umo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liwiający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dostęp do urządzeń kanalizacyjnych.</w:t>
      </w:r>
    </w:p>
    <w:p w14:paraId="7C3BBFAE" w14:textId="441775C4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1.4.4.5. Kineta - wyprofilowany rowek w dnie studzienki, przeznaczony do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przepływu w nim ścieków.</w:t>
      </w:r>
    </w:p>
    <w:p w14:paraId="6A914EE9" w14:textId="50C9881E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1.4.4.6. Spocznik - element dna studzienki lub komory kanalizacyjnej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pomiędzy kinetą a ścianą komory roboczej.</w:t>
      </w:r>
    </w:p>
    <w:p w14:paraId="199D5519" w14:textId="78F6681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 xml:space="preserve">1.4.4.7. Skrzynka wpustu deszczowego – element 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eliwny przeznaczony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do odbioru ścieków opadowych,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składajacy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 xml:space="preserve"> się z korpusu oraz kratki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zamykającej wlot wpustu.</w:t>
      </w:r>
    </w:p>
    <w:p w14:paraId="6D7ED267" w14:textId="7895B3A4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1.4.4.8. Pierścień odcią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ający – element 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elbetowy przenoszący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obcią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enia od ruchu pojazdów , na którym osadzona jest skrzynka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wpustu ulicznego lub właz kanałowy.</w:t>
      </w:r>
    </w:p>
    <w:p w14:paraId="71905CF6" w14:textId="484E7F44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 xml:space="preserve">1.4.4.9. Nadstawka – element wpustu, krąg 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elbetowy usytuowany poni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ej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pierścienia odcią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ającego i nad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przykanalikiem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>.</w:t>
      </w:r>
    </w:p>
    <w:p w14:paraId="31B9F2BA" w14:textId="32788111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 xml:space="preserve">1.4.4.10. Osadnik – element wpustu, krąg 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elbetowy usytuowany poni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ej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wlotu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przykanalika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 xml:space="preserve"> , zakończony kinetą, słu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ący do zbierania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zanieczyszczeń.</w:t>
      </w:r>
    </w:p>
    <w:p w14:paraId="7004DF55" w14:textId="6FD070EF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lastRenderedPageBreak/>
        <w:t>1.4.4.11. Korytko odwodnieniowe – prostokątny element prefabrykowany,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wykonany z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polimerobetonu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>, o przekroju poprzecznym w kształcie liter U,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umo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liwiający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tworzenie ciągów linowych na wpust, na którym osadzony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jest ruszt ściekowy ( stalowy lub 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eliwny),</w:t>
      </w:r>
    </w:p>
    <w:p w14:paraId="752B3F0C" w14:textId="4A9744C5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1.4.5. </w:t>
      </w:r>
      <w:r w:rsidRPr="006D0392">
        <w:rPr>
          <w:rFonts w:ascii="Arial" w:hAnsi="Arial" w:cs="Arial"/>
          <w:color w:val="000000"/>
          <w:sz w:val="20"/>
          <w:szCs w:val="20"/>
        </w:rPr>
        <w:t>Pozostałe określenia podstawowe są zgodne z obowiązującymi,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odpowiednimi polskimi normami i z definicjami podanymi w OST D-M-00.00.00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„Wymagania ogólne” pkt 1.4.</w:t>
      </w:r>
    </w:p>
    <w:p w14:paraId="171E9D6F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1.5. Ogólne wymagania dotycz</w:t>
      </w:r>
      <w:r w:rsidRPr="006D0392">
        <w:rPr>
          <w:rFonts w:ascii="Arial" w:hAnsi="Arial" w:cs="Arial"/>
          <w:color w:val="000000"/>
          <w:sz w:val="20"/>
          <w:szCs w:val="20"/>
        </w:rPr>
        <w:t>ą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ce robót</w:t>
      </w:r>
    </w:p>
    <w:p w14:paraId="0C8A585C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Ogólne wymagania dotyczące robót podano w „Wymagania ogólne”</w:t>
      </w:r>
    </w:p>
    <w:p w14:paraId="326C7B45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 MATERIAŁY</w:t>
      </w:r>
    </w:p>
    <w:p w14:paraId="06C1C23D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2.1. Ogólne wymagania dotycz</w:t>
      </w:r>
      <w:r w:rsidRPr="006D0392">
        <w:rPr>
          <w:rFonts w:ascii="Arial" w:hAnsi="Arial" w:cs="Arial"/>
          <w:color w:val="000000"/>
          <w:sz w:val="20"/>
          <w:szCs w:val="20"/>
        </w:rPr>
        <w:t>ą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ce materiałów</w:t>
      </w:r>
    </w:p>
    <w:p w14:paraId="52454C2A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2.2. Rury kanałowe</w:t>
      </w:r>
    </w:p>
    <w:p w14:paraId="4787D554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2.3. Odwodnienie liniowe</w:t>
      </w:r>
    </w:p>
    <w:p w14:paraId="410FCAD6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2.3.1. </w:t>
      </w:r>
      <w:r w:rsidRPr="006D0392">
        <w:rPr>
          <w:rFonts w:ascii="Arial" w:hAnsi="Arial" w:cs="Arial"/>
          <w:color w:val="000000"/>
          <w:sz w:val="20"/>
          <w:szCs w:val="20"/>
        </w:rPr>
        <w:t>Korytka odpływowe prefabrykowane, ruszt ściekowy.</w:t>
      </w:r>
    </w:p>
    <w:p w14:paraId="18C71FD7" w14:textId="6A90B002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Taras wewnętrzny odwodnienie liniowe ruszt ocynkowany kl. A15 w poprzeczne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mostki mocowany śrubowo. Odpływ bezpośrednio z dna korytka poprzez rurę</w:t>
      </w:r>
    </w:p>
    <w:p w14:paraId="2A1D28BD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pełną DN100 na teren ogródka.</w:t>
      </w:r>
    </w:p>
    <w:p w14:paraId="3BB0A5E4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Elementy powinny odpowiadać wymaganiom PN-93/H-74124 12] i PN-73/S-</w:t>
      </w:r>
    </w:p>
    <w:p w14:paraId="02D8DD65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 xml:space="preserve">96-015 [13] oraz posiadać Aprobatę Techniczną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IBDiM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 xml:space="preserve"> lub certyfikat CE</w:t>
      </w:r>
    </w:p>
    <w:p w14:paraId="54B21CB2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Korytka powinny posiadać ruszt ocynkowany w poprzeczne mostki kl. A15.</w:t>
      </w:r>
    </w:p>
    <w:p w14:paraId="5003AA90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2.4. </w:t>
      </w:r>
      <w:r w:rsidRPr="006D0392">
        <w:rPr>
          <w:rFonts w:ascii="Arial" w:hAnsi="Arial" w:cs="Arial"/>
          <w:color w:val="000000"/>
          <w:sz w:val="20"/>
          <w:szCs w:val="20"/>
        </w:rPr>
        <w:t>Kruszywo na podsypkę</w:t>
      </w:r>
    </w:p>
    <w:p w14:paraId="37B3353F" w14:textId="3F4DFA53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Podsypka mo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e być wykonana z tłucznia lub 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wiru. U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yty materiał na podsypkę</w:t>
      </w:r>
    </w:p>
    <w:p w14:paraId="710E910B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powinien odpowiadać wymaganiom stosownych norm, np. PN-B-06712 [7], PNB-</w:t>
      </w:r>
    </w:p>
    <w:p w14:paraId="56DF470F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11111 [3], PN-B-11112 [4].</w:t>
      </w:r>
    </w:p>
    <w:p w14:paraId="4EB5F23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2.5. Beton</w:t>
      </w:r>
    </w:p>
    <w:p w14:paraId="351A6480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Beton hydrotechniczny B-20 i B-25 powinien odpowiadać wymaganiom PN-EN</w:t>
      </w:r>
    </w:p>
    <w:p w14:paraId="508E5CA3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206 – 1/2000 [17].</w:t>
      </w:r>
    </w:p>
    <w:p w14:paraId="0084C6C4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2.6. Zaprawa cementowa</w:t>
      </w:r>
    </w:p>
    <w:p w14:paraId="00C9EFC0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Zaprawa cementowa powinna odpowiadać wymaganiom PN-B-14501 [7].</w:t>
      </w:r>
    </w:p>
    <w:p w14:paraId="5DFF421C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2.7. Składowanie materiałów</w:t>
      </w:r>
    </w:p>
    <w:p w14:paraId="24981BB4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2.7.1. </w:t>
      </w:r>
      <w:r w:rsidRPr="006D0392">
        <w:rPr>
          <w:rFonts w:ascii="Arial" w:hAnsi="Arial" w:cs="Arial"/>
          <w:color w:val="000000"/>
          <w:sz w:val="20"/>
          <w:szCs w:val="20"/>
        </w:rPr>
        <w:t>Rury PCW</w:t>
      </w:r>
    </w:p>
    <w:p w14:paraId="0557EFA2" w14:textId="137EF124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Rury składować w poło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eniu poziomym, na równym podło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u lub gęsto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uło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onych podkładach drewnianych, na wysokość nie większą ni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 2 m. Rury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mo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na składować przy zastosowaniu opakowań transportowych (palet). Rury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powinny być zabezpieczone przed przesuwaniem się. W czasie składowania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rury powinny być chronione przed bezpośrednim działaniem promieni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słonecznych, a temperatura w miejscu przechowywania nie powinna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przekraczać 40 ° C . dopuszcza się czasowe składowanie bez zadaszenia, nie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dłu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ej jak ½ roku od daty produkcji. Nale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 zwrócić uwagę aby rury nie stykały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się z ostrymi przedmiotami i nie zostały w wyniku tego uszkodzone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mechanicznie.</w:t>
      </w:r>
    </w:p>
    <w:p w14:paraId="62082DDC" w14:textId="79DF3C16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Składowanie powinno umo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liwiać dostęp do poszczególnych stosów wyrobów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lub pojedynczych kręgów.</w:t>
      </w:r>
    </w:p>
    <w:p w14:paraId="6ED43E8A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2.7.2. </w:t>
      </w:r>
      <w:r w:rsidRPr="006D0392">
        <w:rPr>
          <w:rFonts w:ascii="Arial" w:hAnsi="Arial" w:cs="Arial"/>
          <w:color w:val="000000"/>
          <w:sz w:val="20"/>
          <w:szCs w:val="20"/>
        </w:rPr>
        <w:t>Odwodnieni liniowe</w:t>
      </w:r>
    </w:p>
    <w:p w14:paraId="6D164A43" w14:textId="1CC63FEA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Studzienki i korytka odpływowe powinny być składowane na otwartej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przestrzeni, w paletach transportowych.</w:t>
      </w:r>
    </w:p>
    <w:p w14:paraId="0B2BDEAF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2.7.3. </w:t>
      </w:r>
      <w:r w:rsidRPr="006D0392">
        <w:rPr>
          <w:rFonts w:ascii="Arial" w:hAnsi="Arial" w:cs="Arial"/>
          <w:color w:val="000000"/>
          <w:sz w:val="20"/>
          <w:szCs w:val="20"/>
        </w:rPr>
        <w:t>Kruszywo</w:t>
      </w:r>
    </w:p>
    <w:p w14:paraId="53CD5095" w14:textId="0E4E483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Kruszywo nale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 składować na utwardzonym i odwodnionym podło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u w sposób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zabezpieczający je przed zanieczyszczeniem i zmieszaniem z innymi rodzajami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i frakcjami kruszyw.</w:t>
      </w:r>
    </w:p>
    <w:p w14:paraId="06995653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3. SPRZ</w:t>
      </w:r>
      <w:r w:rsidRPr="006D0392">
        <w:rPr>
          <w:rFonts w:ascii="Arial" w:hAnsi="Arial" w:cs="Arial"/>
          <w:color w:val="000000"/>
          <w:sz w:val="20"/>
          <w:szCs w:val="20"/>
        </w:rPr>
        <w:t>Ę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T</w:t>
      </w:r>
    </w:p>
    <w:p w14:paraId="43915ABC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3.1. Ogólne wymagania dotycz</w:t>
      </w:r>
      <w:r w:rsidRPr="006D0392">
        <w:rPr>
          <w:rFonts w:ascii="Arial" w:hAnsi="Arial" w:cs="Arial"/>
          <w:color w:val="000000"/>
          <w:sz w:val="20"/>
          <w:szCs w:val="20"/>
        </w:rPr>
        <w:t>ą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ce sprz</w:t>
      </w:r>
      <w:r w:rsidRPr="006D0392">
        <w:rPr>
          <w:rFonts w:ascii="Arial" w:hAnsi="Arial" w:cs="Arial"/>
          <w:color w:val="000000"/>
          <w:sz w:val="20"/>
          <w:szCs w:val="20"/>
        </w:rPr>
        <w:t>ę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tu</w:t>
      </w:r>
    </w:p>
    <w:p w14:paraId="3A52BB0F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Ogólne wymagania dotyczące sprzętu podano w OST D-M-00.00.00</w:t>
      </w:r>
    </w:p>
    <w:p w14:paraId="12DF035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„Wymagania ogólne”.</w:t>
      </w:r>
    </w:p>
    <w:p w14:paraId="10901918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3.2. Sprz</w:t>
      </w:r>
      <w:r w:rsidRPr="006D0392">
        <w:rPr>
          <w:rFonts w:ascii="Arial" w:hAnsi="Arial" w:cs="Arial"/>
          <w:color w:val="000000"/>
          <w:sz w:val="20"/>
          <w:szCs w:val="20"/>
        </w:rPr>
        <w:t>ę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t do wykonania kanalizacji deszczowej</w:t>
      </w:r>
    </w:p>
    <w:p w14:paraId="665387A9" w14:textId="7478160B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Wykonawca przystępujący do wykonania kanalizacji deszczowej powinien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wykazać się mo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liwością korzystania z następującego sprzętu:</w:t>
      </w:r>
    </w:p>
    <w:p w14:paraId="2D8852C3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koparek podsiębiernych,</w:t>
      </w:r>
    </w:p>
    <w:p w14:paraId="61DBD0B0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sprzętu do zagęszczania gruntu,</w:t>
      </w:r>
    </w:p>
    <w:p w14:paraId="48E1E593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4. TRANSPORT</w:t>
      </w:r>
    </w:p>
    <w:p w14:paraId="1D3118FD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4.1. Ogólne wymagania dotycz</w:t>
      </w:r>
      <w:r w:rsidRPr="006D0392">
        <w:rPr>
          <w:rFonts w:ascii="Arial" w:hAnsi="Arial" w:cs="Arial"/>
          <w:color w:val="000000"/>
          <w:sz w:val="20"/>
          <w:szCs w:val="20"/>
        </w:rPr>
        <w:t>ą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ce transportu</w:t>
      </w:r>
    </w:p>
    <w:p w14:paraId="12D6DFB7" w14:textId="784C1A3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Ogólne wymagania dotyczące transportu podano w OST D-M-00.00.00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„Wymagania ogólne”.</w:t>
      </w:r>
    </w:p>
    <w:p w14:paraId="58513922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4.2. Transport rur i elementów z PCW</w:t>
      </w:r>
    </w:p>
    <w:p w14:paraId="0F3E0E68" w14:textId="6B41840E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Transport rur PCW powinien odbywać się samochodami w pozycji poziomej w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paletach. Rury powinny być zabezpieczone przed przesuwaniem się oraz przed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uszkodzeniem ostrymi przedmiotami.. Dla zabezpieczenia przed uszkodzeniem</w:t>
      </w:r>
    </w:p>
    <w:p w14:paraId="240197BE" w14:textId="545F5E0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lastRenderedPageBreak/>
        <w:t>przewo</w:t>
      </w:r>
      <w:r w:rsidR="00F06287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onych elementów, Wykonawca dokona ich usztywnienia przez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zastosowanie przekładek, rozporów i klinów z drewna, gumy lub innych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odpowiednich materiałów. Podczas prac rozładunkowych rur i elementów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studzienek rewizyjnych nie wolno rzucać.</w:t>
      </w:r>
    </w:p>
    <w:p w14:paraId="6C272CA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4.4. Transport korytek odwodnieniowych</w:t>
      </w:r>
    </w:p>
    <w:p w14:paraId="032D856B" w14:textId="479F25E5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Elementy odwodnienia liniowego mogą być przewo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one dowolnymi środkami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transportu w sposób zabezpieczony przed przesuwaniem się podczas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transportu.</w:t>
      </w:r>
    </w:p>
    <w:p w14:paraId="04640901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4.5. Transport mieszanki betonowej</w:t>
      </w:r>
    </w:p>
    <w:p w14:paraId="7CD11592" w14:textId="5EEE3088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Do przewozu mieszanki betonowej Wykonawca zapewni takie środki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transportowe, które nie spowodują segregacji składników, zmiany składu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mieszanki, zanieczyszczenia mieszanki i obni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enia temperatury przekraczającej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granicę określoną w wymaganiach technologicznych.</w:t>
      </w:r>
    </w:p>
    <w:p w14:paraId="7C358D1A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4.6. Transport kruszyw</w:t>
      </w:r>
    </w:p>
    <w:p w14:paraId="35238FC7" w14:textId="1C57C845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Kruszywa mogą być przewo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one dowolnymi środkami transportu, w sposób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zabezpieczający je przed zanieczyszczeniem i nadmiernym zawilgoceniem.</w:t>
      </w:r>
    </w:p>
    <w:p w14:paraId="304F8416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4.7. Transport cementu i jego przechowywanie</w:t>
      </w:r>
    </w:p>
    <w:p w14:paraId="6FE7460A" w14:textId="14452A6B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Transport cementu i przechowywanie powinny być zgodne z BN-88/6731-08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[16].</w:t>
      </w:r>
    </w:p>
    <w:p w14:paraId="1676CE12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5. WYKONANIE ROBÓT</w:t>
      </w:r>
    </w:p>
    <w:p w14:paraId="66CC3352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5.1. Ogólne zasady wykonania robót</w:t>
      </w:r>
    </w:p>
    <w:p w14:paraId="3792A4B3" w14:textId="0A26DDF9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Ogólne zasady wykonania robót podano w OST D-M-00.00.00 „Wymagania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ogólne”.</w:t>
      </w:r>
    </w:p>
    <w:p w14:paraId="0FC5302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5.2. Roboty przygotowawcze</w:t>
      </w:r>
    </w:p>
    <w:p w14:paraId="3F3512B8" w14:textId="3F2F31E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Przed przystąpieniem do robót Wykonawca dokona ich wytyczenia i trwale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oznaczy je w terenie za pomocą kołków osiowych, kołków świadków i kołków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krawędziowych.</w:t>
      </w:r>
    </w:p>
    <w:p w14:paraId="5F0D5B8E" w14:textId="72E24073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W przypadku niedostatecznej ilości reperów stałych, Wykonawca wbuduje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repery tymczasowe (z rzędnymi sprawdzonymi przez słu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by geodezyjne), 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szkice sytuacyjne reperów i ich rzędne przeka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 In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ynierowi.</w:t>
      </w:r>
    </w:p>
    <w:p w14:paraId="1E7E3FA3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5.3. Roboty ziemne</w:t>
      </w:r>
    </w:p>
    <w:p w14:paraId="08807A99" w14:textId="79C09F2A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Wykopy nale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 wykonać jako wykopy otwarte obudowane. Metody wykonania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robót - wykopu (ręcznie i mechanicznie) powinny być dostosowane do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głębokości wykopu, danych geotechnicznych oraz posiadanego sprzętu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mechanicznego. Dno wykopu powinno być równe.</w:t>
      </w:r>
    </w:p>
    <w:p w14:paraId="43EBE3EC" w14:textId="36B2B29D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5.4. Przygotowanie podło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14:paraId="4B93B23F" w14:textId="09E475FE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Zagęszczenie podło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a powinno być zgodne z określonym w SST.</w:t>
      </w:r>
    </w:p>
    <w:p w14:paraId="7C29E8BC" w14:textId="3FA672EA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5.5. Roboty monta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owe</w:t>
      </w:r>
    </w:p>
    <w:p w14:paraId="6ED269EF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5.5.1. Odwodnienie liniowe.</w:t>
      </w:r>
    </w:p>
    <w:p w14:paraId="62FAF4B6" w14:textId="28EE2D1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Korytka odwodnieniowe przeznaczone do odprowadzania wód opadowych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tarasu ogrodowego, Lokalizacja korytek wg rys. nr 9A. Korytka nale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montować na ławie betonowej z betonu B 25 wg. Szczegółu konstrukcyjnego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Wierzch kraty powinien znajdować się 0,5 cm poni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ej poziomu nawierzchni z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kostki.</w:t>
      </w:r>
    </w:p>
    <w:p w14:paraId="785B2ADA" w14:textId="3E7DE4C6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W projekcie przewidziano odprowadzenie wód opadowych na teren ogródka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przykanalikami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 xml:space="preserve"> z rur PCW φ 100 mm</w:t>
      </w:r>
    </w:p>
    <w:p w14:paraId="5C87E1A2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5.5.2. </w:t>
      </w:r>
      <w:r w:rsidRPr="006D0392">
        <w:rPr>
          <w:rFonts w:ascii="Arial" w:hAnsi="Arial" w:cs="Arial"/>
          <w:color w:val="000000"/>
          <w:sz w:val="20"/>
          <w:szCs w:val="20"/>
        </w:rPr>
        <w:t>Zasypanie wykopów i ich zagęszczenie</w:t>
      </w:r>
    </w:p>
    <w:p w14:paraId="4185B472" w14:textId="650322BC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Zasypywanie rur w wykopie nale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 prowadzić warstwami grubości 20 cm.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Materiał zasypowy powinien być równomiernie układany i zagęszczany po obu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stronach przewodu. Wskaźnik zagęszczenia powinien wynosić 1,0.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Rodzaj gruntu do zasypywania wykopów Wykonawca uzgodni z In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ynierem.</w:t>
      </w:r>
    </w:p>
    <w:p w14:paraId="59E59427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6. KONTROLA JAKO</w:t>
      </w:r>
      <w:r w:rsidRPr="006D0392">
        <w:rPr>
          <w:rFonts w:ascii="Arial" w:hAnsi="Arial" w:cs="Arial"/>
          <w:color w:val="000000"/>
          <w:sz w:val="20"/>
          <w:szCs w:val="20"/>
        </w:rPr>
        <w:t>Ś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CI ROBÓT</w:t>
      </w:r>
    </w:p>
    <w:p w14:paraId="57718D2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6.1. Ogólne zasady kontroli jako</w:t>
      </w:r>
      <w:r w:rsidRPr="006D0392">
        <w:rPr>
          <w:rFonts w:ascii="Arial" w:hAnsi="Arial" w:cs="Arial"/>
          <w:color w:val="000000"/>
          <w:sz w:val="20"/>
          <w:szCs w:val="20"/>
        </w:rPr>
        <w:t>ś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ci robót</w:t>
      </w:r>
    </w:p>
    <w:p w14:paraId="72857EA8" w14:textId="0E9AC2D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Ogólne zasady kontroli jakości robót podano w OST D-M-00.00.00 „Wymagania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ogólne”.</w:t>
      </w:r>
    </w:p>
    <w:p w14:paraId="0658E84C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6.2. Kontrola, pomiary i badania</w:t>
      </w:r>
    </w:p>
    <w:p w14:paraId="1BD4696E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6.2.1. </w:t>
      </w:r>
      <w:r w:rsidRPr="006D0392">
        <w:rPr>
          <w:rFonts w:ascii="Arial" w:hAnsi="Arial" w:cs="Arial"/>
          <w:color w:val="000000"/>
          <w:sz w:val="20"/>
          <w:szCs w:val="20"/>
        </w:rPr>
        <w:t>Badania przed przystąpieniem do robót</w:t>
      </w:r>
    </w:p>
    <w:p w14:paraId="4B25880F" w14:textId="72285992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Przed przystąpieniem do robót Wykonawca powinien wykonać badania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materiałów do betonu i zapraw i ustalić receptę.</w:t>
      </w:r>
    </w:p>
    <w:p w14:paraId="79E18302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6.2.2. </w:t>
      </w:r>
      <w:r w:rsidRPr="006D0392">
        <w:rPr>
          <w:rFonts w:ascii="Arial" w:hAnsi="Arial" w:cs="Arial"/>
          <w:color w:val="000000"/>
          <w:sz w:val="20"/>
          <w:szCs w:val="20"/>
        </w:rPr>
        <w:t>Kontrola, pomiary i badania w czasie robót</w:t>
      </w:r>
    </w:p>
    <w:p w14:paraId="3872A695" w14:textId="5B25BAA9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Wykonawca jest zobowiązany do stałej i systematycznej kontroli prowadzonych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robót w zakresie i z częstotliwością określoną w niniejszej SST 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zaakceptowaną przez In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yniera.</w:t>
      </w:r>
    </w:p>
    <w:p w14:paraId="216D657E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W szczególności kontrola powinna obejmować:</w:t>
      </w:r>
    </w:p>
    <w:p w14:paraId="04D4E366" w14:textId="5810FEBD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sprawdzenie rzędnych zało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onych ław celowniczych w nawiązaniu do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podanych stałych punktów wysokościowych z dokładnością do 1 cm,</w:t>
      </w:r>
    </w:p>
    <w:p w14:paraId="76246AB0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badanie zabezpieczenia wykopów przed zalaniem wodą,</w:t>
      </w:r>
    </w:p>
    <w:p w14:paraId="07C1DB90" w14:textId="489728E1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badanie i pomiary szerokości, grubości i zagęszczenia wykonanej warstwy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podło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a z kruszywa mineralnego lub betonu,</w:t>
      </w:r>
    </w:p>
    <w:p w14:paraId="2571F30F" w14:textId="534B9A2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sprawdzenie zgodności z dokumentacją projektową zało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enia przewodów 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studzienek,</w:t>
      </w:r>
    </w:p>
    <w:p w14:paraId="1F865CD8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sprawdzenie prawidłowości uszczelniania przewodów,</w:t>
      </w:r>
    </w:p>
    <w:p w14:paraId="43FBC201" w14:textId="302F9292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lastRenderedPageBreak/>
        <w:t>* sprawdzenie rzędnych posadowienia studzienek ściekowych (kratek) 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pokryw włazowych,</w:t>
      </w:r>
    </w:p>
    <w:p w14:paraId="2C4E83B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sprawdzenie zabezpieczenia przed korozją.</w:t>
      </w:r>
    </w:p>
    <w:p w14:paraId="5B20099A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6.2.3. </w:t>
      </w:r>
      <w:r w:rsidRPr="006D0392">
        <w:rPr>
          <w:rFonts w:ascii="Arial" w:hAnsi="Arial" w:cs="Arial"/>
          <w:color w:val="000000"/>
          <w:sz w:val="20"/>
          <w:szCs w:val="20"/>
        </w:rPr>
        <w:t>Dopuszczalne tolerancje i wymagania</w:t>
      </w:r>
    </w:p>
    <w:p w14:paraId="771D3807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odchylenie odległości krawędzi wykopu w dnie od ustalonej w planie osi</w:t>
      </w:r>
    </w:p>
    <w:p w14:paraId="36FB51A4" w14:textId="1A8A602F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wykopu nie powinno wynosić więcej ni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Symbol" w:hAnsi="Symbol" w:cs="Symbol"/>
          <w:color w:val="000000"/>
          <w:sz w:val="20"/>
          <w:szCs w:val="20"/>
        </w:rPr>
        <w:t xml:space="preserve">± </w:t>
      </w:r>
      <w:r w:rsidRPr="006D0392">
        <w:rPr>
          <w:rFonts w:ascii="Arial" w:hAnsi="Arial" w:cs="Arial"/>
          <w:color w:val="000000"/>
          <w:sz w:val="20"/>
          <w:szCs w:val="20"/>
        </w:rPr>
        <w:t>5 cm,</w:t>
      </w:r>
    </w:p>
    <w:p w14:paraId="6277C609" w14:textId="024053C8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odchylenie wymiarów w planie nie powinno być większe ni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 0,01 m,</w:t>
      </w:r>
    </w:p>
    <w:p w14:paraId="27F52FB9" w14:textId="7ECB668C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odchylenie grubości warstwy podło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a nie powinno przekraczać </w:t>
      </w:r>
      <w:r w:rsidRPr="006D0392">
        <w:rPr>
          <w:rFonts w:ascii="Symbol" w:hAnsi="Symbol" w:cs="Symbol"/>
          <w:color w:val="000000"/>
          <w:sz w:val="20"/>
          <w:szCs w:val="20"/>
        </w:rPr>
        <w:t xml:space="preserve">± </w:t>
      </w:r>
      <w:r w:rsidRPr="006D0392">
        <w:rPr>
          <w:rFonts w:ascii="Arial" w:hAnsi="Arial" w:cs="Arial"/>
          <w:color w:val="000000"/>
          <w:sz w:val="20"/>
          <w:szCs w:val="20"/>
        </w:rPr>
        <w:t>3 cm,</w:t>
      </w:r>
    </w:p>
    <w:p w14:paraId="043487A1" w14:textId="5303C40F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odchylenie szerokości warstwy podło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a nie powinno przekraczać </w:t>
      </w:r>
      <w:r w:rsidRPr="006D0392">
        <w:rPr>
          <w:rFonts w:ascii="Symbol" w:hAnsi="Symbol" w:cs="Symbol"/>
          <w:color w:val="000000"/>
          <w:sz w:val="20"/>
          <w:szCs w:val="20"/>
        </w:rPr>
        <w:t xml:space="preserve">± </w:t>
      </w:r>
      <w:r w:rsidRPr="006D0392">
        <w:rPr>
          <w:rFonts w:ascii="Arial" w:hAnsi="Arial" w:cs="Arial"/>
          <w:color w:val="000000"/>
          <w:sz w:val="20"/>
          <w:szCs w:val="20"/>
        </w:rPr>
        <w:t>5 cm,</w:t>
      </w:r>
    </w:p>
    <w:p w14:paraId="3D09D8B0" w14:textId="7EA8D322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wskaźnik zagęszczenia zasypki wykopów określony w trzech miejscach na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długości 100 m powinien być zgodny z pkt 5.5.9,</w:t>
      </w:r>
    </w:p>
    <w:p w14:paraId="228C028E" w14:textId="23CD3A02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rzędne kratek ściekowych i pokryw studzienek powinny być wykonane z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dokładnością do </w:t>
      </w:r>
      <w:r w:rsidRPr="006D0392">
        <w:rPr>
          <w:rFonts w:ascii="Symbol" w:hAnsi="Symbol" w:cs="Symbol"/>
          <w:color w:val="000000"/>
          <w:sz w:val="20"/>
          <w:szCs w:val="20"/>
        </w:rPr>
        <w:t xml:space="preserve">± </w:t>
      </w:r>
      <w:r w:rsidRPr="006D0392">
        <w:rPr>
          <w:rFonts w:ascii="Arial" w:hAnsi="Arial" w:cs="Arial"/>
          <w:color w:val="000000"/>
          <w:sz w:val="20"/>
          <w:szCs w:val="20"/>
        </w:rPr>
        <w:t>5 mm.</w:t>
      </w:r>
    </w:p>
    <w:p w14:paraId="704ACBFD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7. OBMIAR ROBÓT</w:t>
      </w:r>
    </w:p>
    <w:p w14:paraId="008090EA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7.1. Ogólne zasady obmiaru robót</w:t>
      </w:r>
    </w:p>
    <w:p w14:paraId="527F22F6" w14:textId="441DF6EA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Ogólne zasady obmiaru robót podano w OST D-M-00.00.00 „Wymagania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ogólne”.</w:t>
      </w:r>
    </w:p>
    <w:p w14:paraId="726D0B22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7.2. Jednostka obmiarowa</w:t>
      </w:r>
    </w:p>
    <w:p w14:paraId="674C7914" w14:textId="547B735E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Jednostką obmiarową jest 1 m wykonanego i odebranego rurociągu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kanalizacyjnego oraz korytek odwodnieniowych, oraz 1 szt. 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>S</w:t>
      </w:r>
      <w:r w:rsidRPr="006D0392">
        <w:rPr>
          <w:rFonts w:ascii="Arial" w:hAnsi="Arial" w:cs="Arial"/>
          <w:color w:val="000000"/>
          <w:sz w:val="20"/>
          <w:szCs w:val="20"/>
        </w:rPr>
        <w:t>tudzienki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kanalizacyjnej.</w:t>
      </w:r>
    </w:p>
    <w:p w14:paraId="380DD16E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8. ODBIÓR ROBÓT</w:t>
      </w:r>
    </w:p>
    <w:p w14:paraId="05283DA2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8.1. Ogólne zasady odbioru robót</w:t>
      </w:r>
    </w:p>
    <w:p w14:paraId="3ABACE60" w14:textId="209C0F21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Ogólne zasady odbioru robót podano w OST D-M-00.00.00 „Wymagania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ogólne” pkt 8.</w:t>
      </w:r>
    </w:p>
    <w:p w14:paraId="2576503F" w14:textId="50902379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Roboty uznaje się za wykonane zgodnie z dokumentacją projektową, SST 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wymaganiami In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yniera, je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eli wszystkie pomiary i badania z zachowaniem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tolerancji wg pkt 6 dały wyniki pozytywne.</w:t>
      </w:r>
    </w:p>
    <w:p w14:paraId="46F1539C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8.2. Odbiór robót zanikaj</w:t>
      </w:r>
      <w:r w:rsidRPr="006D0392">
        <w:rPr>
          <w:rFonts w:ascii="Arial" w:hAnsi="Arial" w:cs="Arial"/>
          <w:color w:val="000000"/>
          <w:sz w:val="20"/>
          <w:szCs w:val="20"/>
        </w:rPr>
        <w:t>ą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cych i ulegaj</w:t>
      </w:r>
      <w:r w:rsidRPr="006D0392">
        <w:rPr>
          <w:rFonts w:ascii="Arial" w:hAnsi="Arial" w:cs="Arial"/>
          <w:color w:val="000000"/>
          <w:sz w:val="20"/>
          <w:szCs w:val="20"/>
        </w:rPr>
        <w:t>ą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cych zakryciu</w:t>
      </w:r>
    </w:p>
    <w:p w14:paraId="33214F87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Odbiorowi robót zanikających i ulegających zakryciu podlegają:</w:t>
      </w:r>
    </w:p>
    <w:p w14:paraId="1FF4CF4D" w14:textId="73B94E33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roboty monta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owe rurociągu,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przykanalików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 xml:space="preserve"> i studzienek kanalizacyjnych ,</w:t>
      </w:r>
    </w:p>
    <w:p w14:paraId="0DC18DF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zasypany zagęszczony wykop.</w:t>
      </w:r>
    </w:p>
    <w:p w14:paraId="4FE6B716" w14:textId="5788A415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Odbiór robót zanikających powinien być dokonany w czasie umo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liwiającym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wykonanie korekt i poprawek, bez hamowania ogólnego postępu robót.</w:t>
      </w:r>
    </w:p>
    <w:p w14:paraId="72EAD8F7" w14:textId="46C098CB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Długość odcinka robót ziemnych poddana odbiorowi nie powinna być mniejsza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od 50 m.</w:t>
      </w:r>
    </w:p>
    <w:p w14:paraId="36927C9C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9. PODSTAWA PŁATNO</w:t>
      </w:r>
      <w:r w:rsidRPr="006D0392">
        <w:rPr>
          <w:rFonts w:ascii="Arial" w:hAnsi="Arial" w:cs="Arial"/>
          <w:color w:val="000000"/>
          <w:sz w:val="20"/>
          <w:szCs w:val="20"/>
        </w:rPr>
        <w:t>Ś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CI</w:t>
      </w:r>
    </w:p>
    <w:p w14:paraId="2CC33055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9.1. Ogólne ustalenia dotycz</w:t>
      </w:r>
      <w:r w:rsidRPr="006D0392">
        <w:rPr>
          <w:rFonts w:ascii="Arial" w:hAnsi="Arial" w:cs="Arial"/>
          <w:color w:val="000000"/>
          <w:sz w:val="20"/>
          <w:szCs w:val="20"/>
        </w:rPr>
        <w:t>ą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ce podstawy płatno</w:t>
      </w:r>
      <w:r w:rsidRPr="006D0392">
        <w:rPr>
          <w:rFonts w:ascii="Arial" w:hAnsi="Arial" w:cs="Arial"/>
          <w:color w:val="000000"/>
          <w:sz w:val="20"/>
          <w:szCs w:val="20"/>
        </w:rPr>
        <w:t>ś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ci</w:t>
      </w:r>
    </w:p>
    <w:p w14:paraId="4F883118" w14:textId="0A15E5DA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Ogólne ustalenia dotyczące podstawy płatności podano w OST D-M-00.00.00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„Wymagania ogólne” pkt 9.</w:t>
      </w:r>
    </w:p>
    <w:p w14:paraId="36D03824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9.2. Cena jednostki obmiarowej</w:t>
      </w:r>
    </w:p>
    <w:p w14:paraId="6D068F6C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 xml:space="preserve">Cena 1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mb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>. wykonanej i odebranej kanalizacji obejmuje:</w:t>
      </w:r>
    </w:p>
    <w:p w14:paraId="2FB913FA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oznakowanie robót,</w:t>
      </w:r>
    </w:p>
    <w:p w14:paraId="6A402D78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dostawę materiałów,</w:t>
      </w:r>
    </w:p>
    <w:p w14:paraId="3B1D31A8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wykonanie robót przygotowawczych,</w:t>
      </w:r>
    </w:p>
    <w:p w14:paraId="6A06C46F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wykonanie wykopu w gruncie kat. I-IV i jego odwodnienie,</w:t>
      </w:r>
    </w:p>
    <w:p w14:paraId="20AABE54" w14:textId="50766C1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przygotowanie podło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a i fundamentu,</w:t>
      </w:r>
    </w:p>
    <w:p w14:paraId="5154547D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wykonanie izolacji rur i studzienek,</w:t>
      </w:r>
    </w:p>
    <w:p w14:paraId="2B3A0D30" w14:textId="08D3F63C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wykonanie robót monta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owych,</w:t>
      </w:r>
    </w:p>
    <w:p w14:paraId="6D18B2BE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zasypanie i zagęszczenie wykopu,</w:t>
      </w:r>
    </w:p>
    <w:p w14:paraId="678E07BA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przeprowadzenie pomiarów i badań wymaganych w specyfikacji technicznej.</w:t>
      </w:r>
    </w:p>
    <w:p w14:paraId="4ECB4934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10. PRZEPISY ZWI</w:t>
      </w:r>
      <w:r w:rsidRPr="006D0392">
        <w:rPr>
          <w:rFonts w:ascii="Arial" w:hAnsi="Arial" w:cs="Arial"/>
          <w:color w:val="000000"/>
          <w:sz w:val="20"/>
          <w:szCs w:val="20"/>
        </w:rPr>
        <w:t>Ą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ZANE</w:t>
      </w:r>
    </w:p>
    <w:p w14:paraId="67C4398A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10.1. Normy</w:t>
      </w:r>
    </w:p>
    <w:p w14:paraId="6DE04151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 PN-B-06712 Kruszywa mineralne do betonu</w:t>
      </w:r>
    </w:p>
    <w:p w14:paraId="4F36A6A1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 PN-B-06751 Wyroby kanalizacyjne kamionkowe. Rury i kształtki. Wymagania i badania</w:t>
      </w:r>
    </w:p>
    <w:p w14:paraId="7EA33F08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 PN-B-11111 Kruszywa mineralne. Kruszywa naturalne do nawierzchni drogowych. świr i</w:t>
      </w:r>
    </w:p>
    <w:p w14:paraId="57B62039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mieszanka</w:t>
      </w:r>
    </w:p>
    <w:p w14:paraId="00FF108A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 PN-B-11112 Kruszywa mineralne. Kruszywa łamane do nawierzchni drogowych</w:t>
      </w:r>
    </w:p>
    <w:p w14:paraId="542A2BD7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 PN-B-12037 Cegła pełna wypalana z gliny - kanalizacyjna</w:t>
      </w:r>
    </w:p>
    <w:p w14:paraId="70E0A94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 PN-B-12751 Kamionkowe rury i kształtki kanalizacyjne. Kształty i wymiary</w:t>
      </w:r>
    </w:p>
    <w:p w14:paraId="75CBDE3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 PN-B-14501 Zaprawy budowlane zwykłe</w:t>
      </w:r>
    </w:p>
    <w:p w14:paraId="2919C053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 PN-C-96177 Lepik asfaltowy bez wypełniaczy stosowany na gorąco</w:t>
      </w:r>
    </w:p>
    <w:p w14:paraId="5BF3F4DC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 PN-H-74051-00 Włazy kanałowe. Ogólne wymagania i badania</w:t>
      </w:r>
    </w:p>
    <w:p w14:paraId="39058B6A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 PN-H-74051-01 Włazy kanałowe. Klasa A (włazy typu lekkiego)</w:t>
      </w:r>
    </w:p>
    <w:p w14:paraId="24C24623" w14:textId="5079CFFB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 PN-H-74051-02 Włazy kanałowe. Klasy B, C, D (włazy typu cię</w:t>
      </w:r>
      <w:r w:rsidR="007A0F6A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kiego)</w:t>
      </w:r>
    </w:p>
    <w:p w14:paraId="4C098461" w14:textId="2FCCA0C4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PN-H-74080-01 Skrzynki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eliwne wpustów deszczowych. Wymagania i badania</w:t>
      </w:r>
    </w:p>
    <w:p w14:paraId="24286B03" w14:textId="340CF60E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PN-H-74080-04 Skrzynki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eliwne wpustów deszczowych. Klasa C</w:t>
      </w:r>
    </w:p>
    <w:p w14:paraId="3D9E098A" w14:textId="1DAC4FEF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PN-H-74086 Stopnie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eliwne do studzienek kontrolnych</w:t>
      </w:r>
    </w:p>
    <w:p w14:paraId="72E0B67E" w14:textId="22F8D621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PN-H-74101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eliwne rury ciśnieniowe do połączeń sztywnych</w:t>
      </w:r>
    </w:p>
    <w:p w14:paraId="7486875F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 BN-88/6731-08 Cement. Transport i przechowywanie</w:t>
      </w:r>
    </w:p>
    <w:p w14:paraId="6804461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 BN-62/6738-03,04, 07 Beton hydrotechniczny</w:t>
      </w:r>
    </w:p>
    <w:p w14:paraId="0700CC14" w14:textId="679F78A8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18. BN-86/8971-06.00, 01 Rury bezciśnieniowe. Kielichowe rury betonowe i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elbetowe „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Wipro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”</w:t>
      </w:r>
    </w:p>
    <w:p w14:paraId="44A1BCD5" w14:textId="3CFA5F52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BN-86/8971-06.02 Rury bezciśnieniowe. Rury betonowe i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elbetowe</w:t>
      </w:r>
    </w:p>
    <w:p w14:paraId="0BD61F9C" w14:textId="494FB33A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BN-86/8971-08 Prefabrykaty budowlane z betonu. Kręgi betonowe i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elbetowe.</w:t>
      </w:r>
    </w:p>
    <w:p w14:paraId="30874A3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21. PN-EN 196-1:1996 Metody badania cementu. Oznaczanie wytrzymałości</w:t>
      </w:r>
    </w:p>
    <w:p w14:paraId="5135D4D9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22. PN-EN 196-2:1996 Metody badania cementu. Analiza chemiczna cementu</w:t>
      </w:r>
    </w:p>
    <w:p w14:paraId="193378A1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23. PN-EN196-3:1996 Metody badania cementu. Oznaczanie czasu wiązania i stałości objętości</w:t>
      </w:r>
    </w:p>
    <w:p w14:paraId="66A76C43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24. PN-EN 196-6:1996 Metody badania cementu. Oznaczanie stopnia zmielenia</w:t>
      </w:r>
    </w:p>
    <w:p w14:paraId="3FF133E3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PN-EN 197-1:2002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Cement.Część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1: Skład, wymagania i kryteria zgodności dotyczące cementu</w:t>
      </w:r>
    </w:p>
    <w:p w14:paraId="2360545F" w14:textId="19A958C4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powszechnego u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ytku</w:t>
      </w:r>
    </w:p>
    <w:p w14:paraId="4191903C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26. PN-EN 206-1:2000 Beton. Część 1: Wymagania, właściwości, produkcja i zgodność</w:t>
      </w:r>
    </w:p>
    <w:p w14:paraId="085731D4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 PN-EN48011:2000 Domieszki do betonu, zaprawy i zaczynu. Metody badań. Oznaczanie</w:t>
      </w:r>
    </w:p>
    <w:p w14:paraId="141F584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charakterystyki porów powietrznych w stwardniałym betonie</w:t>
      </w:r>
    </w:p>
    <w:p w14:paraId="118B43F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28. PN-EN 934-2:1999 Domieszki do betonu, zaprawy i zaczynu. Domieszki do betonu. Definicje i</w:t>
      </w:r>
    </w:p>
    <w:p w14:paraId="26BBF55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wymagania</w:t>
      </w:r>
    </w:p>
    <w:p w14:paraId="13C0A9F5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29. PN-B-04481:1988 Grunty budowlane. Badania laboratoryjne</w:t>
      </w:r>
    </w:p>
    <w:p w14:paraId="6144E62E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 PN-EN 206-1 Beton. Wymagania, właściwości, produkcja i zgodność</w:t>
      </w:r>
    </w:p>
    <w:p w14:paraId="2B3F6C2C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 PN-B-06714-5:1991 Kruszywa mineralne. Badania. Oznaczanie składu ziarnowego</w:t>
      </w:r>
    </w:p>
    <w:p w14:paraId="3B259852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32. PN-B-06714-7:1980 Kruszywa mineralne. Badania. Oznaczanie rozpadu krzemianowego</w:t>
      </w:r>
    </w:p>
    <w:p w14:paraId="2C514E71" w14:textId="0D68371C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33. PN-B-06714-39: 1978 Kruszywa mineralne. Badania. Oznaczanie rozpadu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elazawego</w:t>
      </w:r>
    </w:p>
    <w:p w14:paraId="463B17EC" w14:textId="720899BC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34. PN-B-11111: 1996 Kruszywa mineralne. Kruszywa naturalne do nawierzchni drogowych;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wir i</w:t>
      </w:r>
    </w:p>
    <w:p w14:paraId="64118E87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mieszanka</w:t>
      </w:r>
    </w:p>
    <w:p w14:paraId="1095AA1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 PN-B-11112: 1996 Kruszywa mineralne. Kruszywa łamane do nawierzchni drogowych</w:t>
      </w:r>
    </w:p>
    <w:p w14:paraId="58A9D332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36. PN-B-11113: 1996 Kruszywa mineralne. Kruszywa naturalne do nawierzchni drogowych; piasek</w:t>
      </w:r>
    </w:p>
    <w:p w14:paraId="06180587" w14:textId="1D3F3299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37. PN-B-23004: 1988 Kruszywa mineralne. Kruszywa sztuczne. Kruszywa z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u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la wielkopiecowego</w:t>
      </w:r>
    </w:p>
    <w:p w14:paraId="6298AFC8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kawałkowego</w:t>
      </w:r>
    </w:p>
    <w:p w14:paraId="169C7E26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 PN-B-32250: 1988 Materiały budowlane. Woda do betonów i zapraw</w:t>
      </w:r>
    </w:p>
    <w:p w14:paraId="0CA04044" w14:textId="2DE4AAD2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39. PN-P-01715 : 1985 Włókniny. Zestawienie wskaźników technologicznych i u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ytkowych oraz metod</w:t>
      </w:r>
    </w:p>
    <w:p w14:paraId="7ACE169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badań</w:t>
      </w:r>
    </w:p>
    <w:p w14:paraId="4F4681CA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 BN-88/6731-08 Cement. Transport i przechowywanie</w:t>
      </w:r>
    </w:p>
    <w:p w14:paraId="5EEE0CDB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41. PN-EN 681-1:2002 Uszczelnienia z elastomerów - Wymagania materiałowe dotyczące uszczelek</w:t>
      </w:r>
    </w:p>
    <w:p w14:paraId="6D700BAB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złączy rur wodociągowych i odwadniających - Część 1: Guma</w:t>
      </w:r>
    </w:p>
    <w:p w14:paraId="7E7C7E5A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42. PN-EN 13101:2004 (U) Stopnie do podziemnych studzienek z dostępem dla personelu - Wymagania,</w:t>
      </w:r>
    </w:p>
    <w:p w14:paraId="09083DCE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znakowanie, badania i ocena zgodności</w:t>
      </w:r>
    </w:p>
    <w:p w14:paraId="1C37CC19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43. PN-EN 13244-1:2004 Systemy przewodów rurowych z tworzyw sztucznych do ciśnieniowych rurociągów</w:t>
      </w:r>
    </w:p>
    <w:p w14:paraId="239DA0C4" w14:textId="3BFEC335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 wody u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ytkowej i kanalizacji deszczowej oraz sanitarnej, układane pod ziemią i</w:t>
      </w:r>
    </w:p>
    <w:p w14:paraId="712D5631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nad ziemią. Polietylen (PE). Część 1: Wymagania ogólne</w:t>
      </w:r>
    </w:p>
    <w:p w14:paraId="73509194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44. PN-EN 13244-2:2004 Systemy przewodów rurowych z tworzyw sztucznych do ciśnieniowych rurociągów</w:t>
      </w:r>
    </w:p>
    <w:p w14:paraId="74EDDDAA" w14:textId="34FDAD0E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 wody u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ytkowej i kanalizacji deszczowej oraz sanitarnej, układane pod ziemią i</w:t>
      </w:r>
    </w:p>
    <w:p w14:paraId="645DA92F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nad ziemią. Polietylen (PE). Część 2: Rury</w:t>
      </w:r>
    </w:p>
    <w:p w14:paraId="78305599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45. PN-EN 13244-3:2004 Systemy przewodów rurowych z tworzyw sztucznych do ciśnieniowych rurociągów</w:t>
      </w:r>
    </w:p>
    <w:p w14:paraId="7150D381" w14:textId="1F81287C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 wody u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ytkowej i kanalizacji deszczowej oraz sanitarnej, układane pod ziemią i</w:t>
      </w:r>
    </w:p>
    <w:p w14:paraId="44CEDEB2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nad ziemią. Polietylen (PE). Część 3: Kształtki</w:t>
      </w:r>
    </w:p>
    <w:p w14:paraId="4F421C9E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46. PN-EN 13244-5:2004 Systemy przewodów rurowych z tworzyw sztucznych do ciśnieniowych rurociągów</w:t>
      </w:r>
    </w:p>
    <w:p w14:paraId="3650BDF4" w14:textId="0D9F3980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 wody u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ytkowej i kanalizacji deszczowej oraz sanitarnej, układane pod ziemia i</w:t>
      </w:r>
    </w:p>
    <w:p w14:paraId="52940A56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nad ziemią. Polietylen (PE). Część 5: Przydatność do stosowania w systemie</w:t>
      </w:r>
    </w:p>
    <w:p w14:paraId="145D7723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47. PN-EN 1917:2004 Studzienki włazowe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niewłazowe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betonu zbrojonego włóknem stalowym i</w:t>
      </w:r>
    </w:p>
    <w:p w14:paraId="60B030C9" w14:textId="75689BF5" w:rsidR="00B328F0" w:rsidRDefault="00F84194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ż</w:t>
      </w:r>
      <w:r w:rsidR="00B328F0">
        <w:rPr>
          <w:rFonts w:ascii="Arial" w:hAnsi="Arial" w:cs="Arial"/>
          <w:color w:val="000000"/>
          <w:sz w:val="16"/>
          <w:szCs w:val="16"/>
        </w:rPr>
        <w:t>elbetowe</w:t>
      </w:r>
    </w:p>
    <w:p w14:paraId="34C4BEED" w14:textId="77777777" w:rsidR="00F06287" w:rsidRDefault="00F0628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624C7C43" w14:textId="0AE60118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SZCZEGÓŁOWA SPECYFIKACJA TECHNICZNA</w:t>
      </w:r>
    </w:p>
    <w:p w14:paraId="7ADD4F54" w14:textId="77777777" w:rsidR="00F06287" w:rsidRPr="00F06287" w:rsidRDefault="00F06287" w:rsidP="00F062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06287">
        <w:rPr>
          <w:rFonts w:ascii="Arial" w:hAnsi="Arial" w:cs="Arial"/>
          <w:b/>
          <w:bCs/>
          <w:color w:val="000000"/>
          <w:sz w:val="24"/>
          <w:szCs w:val="24"/>
        </w:rPr>
        <w:t>REMONT TARASÓW ORAZ BUDOWA POCHYLNI DLA NIEPEŁNOSPRAWNYCH</w:t>
      </w:r>
    </w:p>
    <w:p w14:paraId="1739436D" w14:textId="77777777" w:rsidR="00F06287" w:rsidRPr="00F06287" w:rsidRDefault="00F06287" w:rsidP="00F062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06287">
        <w:rPr>
          <w:rFonts w:ascii="Arial" w:hAnsi="Arial" w:cs="Arial"/>
          <w:b/>
          <w:bCs/>
          <w:color w:val="000000"/>
          <w:sz w:val="24"/>
          <w:szCs w:val="24"/>
        </w:rPr>
        <w:t>W BUDYNKU DOMU KULTURY „ŚWIT”</w:t>
      </w:r>
    </w:p>
    <w:p w14:paraId="0ADC7475" w14:textId="77777777" w:rsidR="00F06287" w:rsidRPr="00F06287" w:rsidRDefault="00F06287" w:rsidP="00F062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06287">
        <w:rPr>
          <w:rFonts w:ascii="Arial" w:hAnsi="Arial" w:cs="Arial"/>
          <w:b/>
          <w:bCs/>
          <w:color w:val="000000"/>
          <w:sz w:val="24"/>
          <w:szCs w:val="24"/>
        </w:rPr>
        <w:t>03-371 WARSZAWA UL. WYSOCKIEGO 11</w:t>
      </w:r>
    </w:p>
    <w:p w14:paraId="2AC66DD0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D0392">
        <w:rPr>
          <w:rFonts w:ascii="Arial" w:hAnsi="Arial" w:cs="Arial"/>
          <w:b/>
          <w:bCs/>
          <w:color w:val="000000"/>
          <w:sz w:val="24"/>
          <w:szCs w:val="24"/>
        </w:rPr>
        <w:t>SST – 5.</w:t>
      </w:r>
    </w:p>
    <w:p w14:paraId="196F7E6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D0392">
        <w:rPr>
          <w:rFonts w:ascii="Arial" w:hAnsi="Arial" w:cs="Arial"/>
          <w:b/>
          <w:bCs/>
          <w:color w:val="000000"/>
          <w:sz w:val="24"/>
          <w:szCs w:val="24"/>
        </w:rPr>
        <w:t>Nawierzchnie</w:t>
      </w:r>
    </w:p>
    <w:p w14:paraId="6BB70507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1. WST</w:t>
      </w:r>
      <w:r w:rsidRPr="006D0392">
        <w:rPr>
          <w:rFonts w:ascii="Arial" w:hAnsi="Arial" w:cs="Arial"/>
          <w:color w:val="000000"/>
          <w:sz w:val="20"/>
          <w:szCs w:val="20"/>
        </w:rPr>
        <w:t>Ę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P</w:t>
      </w:r>
    </w:p>
    <w:p w14:paraId="6748D74D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1.1. Przedmiot SST</w:t>
      </w:r>
    </w:p>
    <w:p w14:paraId="0CAD271B" w14:textId="30DBDA7A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Przedmiotem opracowania jest podanie podstawowych norm i przepisów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związanych z robotami budowlanymi związanych z wykonaniem chodnika z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brukowej kostki betonowej</w:t>
      </w:r>
      <w:r w:rsidR="00F06287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na podstawie projektu budowlano -wykonawczego w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tytule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j.w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>.</w:t>
      </w:r>
    </w:p>
    <w:p w14:paraId="69C1E03E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1.2. Zakres stosowania SST</w:t>
      </w:r>
    </w:p>
    <w:p w14:paraId="09A8F7D8" w14:textId="64E212E1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Szczegółowa specyfikacja techniczna (SST) stosowana jest jako dokument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przetargowy i kontraktowy przy zlecaniu i realizacji robót w temacie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j.w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>.</w:t>
      </w:r>
    </w:p>
    <w:p w14:paraId="3238DBDB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1.3. Zakres robót obj</w:t>
      </w:r>
      <w:r w:rsidRPr="006D0392">
        <w:rPr>
          <w:rFonts w:ascii="Arial" w:hAnsi="Arial" w:cs="Arial"/>
          <w:color w:val="000000"/>
          <w:sz w:val="20"/>
          <w:szCs w:val="20"/>
        </w:rPr>
        <w:t>ę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tych SST</w:t>
      </w:r>
    </w:p>
    <w:p w14:paraId="0F067120" w14:textId="7071C205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Ustalenia zawarte w niniejszej specyfikacji dotyczą zasad prowadzenia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robót związanych z wykonaniem chodnika z brukowej kostki betonowej.</w:t>
      </w:r>
    </w:p>
    <w:p w14:paraId="052EA4AE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1.4. Okre</w:t>
      </w:r>
      <w:r w:rsidRPr="006D0392">
        <w:rPr>
          <w:rFonts w:ascii="Arial" w:hAnsi="Arial" w:cs="Arial"/>
          <w:color w:val="000000"/>
          <w:sz w:val="20"/>
          <w:szCs w:val="20"/>
        </w:rPr>
        <w:t>ś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lenia podstawowe</w:t>
      </w:r>
    </w:p>
    <w:p w14:paraId="38BF0A9E" w14:textId="384CADEE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1.4.1. </w:t>
      </w:r>
      <w:r w:rsidRPr="006D0392">
        <w:rPr>
          <w:rFonts w:ascii="Arial" w:hAnsi="Arial" w:cs="Arial"/>
          <w:color w:val="000000"/>
          <w:sz w:val="20"/>
          <w:szCs w:val="20"/>
        </w:rPr>
        <w:t>Betonowa kostka brukowa - kształtka wytwarzana z betonu metodą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wibroprasowania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>. Produkowana jest jako kształtka jednowarstwowa lub w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dwóch warstwach połączonych ze sobą trwale w fazie produkcji.</w:t>
      </w:r>
    </w:p>
    <w:p w14:paraId="334C0973" w14:textId="13FAF99C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1.4.2. </w:t>
      </w:r>
      <w:r w:rsidRPr="006D0392">
        <w:rPr>
          <w:rFonts w:ascii="Arial" w:hAnsi="Arial" w:cs="Arial"/>
          <w:color w:val="000000"/>
          <w:sz w:val="20"/>
          <w:szCs w:val="20"/>
        </w:rPr>
        <w:t>Pozostałe określenia podstawowe są zgodne z obowiązującymi,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odpowiednimi polskimi normami i z definicjami i z definicjami podanymi w SST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D-M-00.00.00 „Wymagania ogólne” pkt 1.4.</w:t>
      </w:r>
    </w:p>
    <w:p w14:paraId="07134065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 MATERIAŁY</w:t>
      </w:r>
    </w:p>
    <w:p w14:paraId="089A1E57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2.1. Ogólne wymagania dotycz</w:t>
      </w:r>
      <w:r w:rsidRPr="006D0392">
        <w:rPr>
          <w:rFonts w:ascii="Arial" w:hAnsi="Arial" w:cs="Arial"/>
          <w:color w:val="000000"/>
          <w:sz w:val="20"/>
          <w:szCs w:val="20"/>
        </w:rPr>
        <w:t>ą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ce materiałów</w:t>
      </w:r>
    </w:p>
    <w:p w14:paraId="2E3DC9B8" w14:textId="13C04034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Ogólne wymagania dotyczące materiałów, ich pozyskiwania i składowania,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podano w SST D-M-00.00.00 „Wymagania ogólne” pkt 2.</w:t>
      </w:r>
    </w:p>
    <w:p w14:paraId="1370688B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2.2. Betonowa kostka brukowa - wymagania</w:t>
      </w:r>
    </w:p>
    <w:p w14:paraId="5A676806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2.2.1. </w:t>
      </w:r>
      <w:r w:rsidRPr="006D0392">
        <w:rPr>
          <w:rFonts w:ascii="Arial" w:hAnsi="Arial" w:cs="Arial"/>
          <w:color w:val="000000"/>
          <w:sz w:val="20"/>
          <w:szCs w:val="20"/>
        </w:rPr>
        <w:t>Aprobata techniczna</w:t>
      </w:r>
    </w:p>
    <w:p w14:paraId="0997E48E" w14:textId="28C58F33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Warunkiem dopuszczenia do stosowania betonowej kostki brukowej w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budownictwie drogowym jest posiadanie aprobaty technicznej, wydanej przez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uprawnioną jednostkę.</w:t>
      </w:r>
    </w:p>
    <w:p w14:paraId="2327D56F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2.2.2. </w:t>
      </w:r>
      <w:r w:rsidRPr="006D0392">
        <w:rPr>
          <w:rFonts w:ascii="Arial" w:hAnsi="Arial" w:cs="Arial"/>
          <w:color w:val="000000"/>
          <w:sz w:val="20"/>
          <w:szCs w:val="20"/>
        </w:rPr>
        <w:t>Wygląd zewnętrzny</w:t>
      </w:r>
    </w:p>
    <w:p w14:paraId="3E461925" w14:textId="06F7629B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Struktura wyrobu powinna być zwarta, bez rys, pęknięć, plam i ubytków.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Powierzchnia górna kostek powinna być równa i szorstka, a krawędzie kostek</w:t>
      </w:r>
    </w:p>
    <w:p w14:paraId="758B4D1F" w14:textId="0612FAA9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równe i proste, wklęśnięcia nie powinny przekraczać 2 mm dla kostek 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grubości </w:t>
      </w:r>
      <w:r w:rsidRPr="006D0392">
        <w:rPr>
          <w:rFonts w:ascii="Symbol" w:hAnsi="Symbol" w:cs="Symbol"/>
          <w:color w:val="000000"/>
          <w:sz w:val="20"/>
          <w:szCs w:val="20"/>
        </w:rPr>
        <w:t xml:space="preserve">£ </w:t>
      </w:r>
      <w:r w:rsidRPr="006D0392">
        <w:rPr>
          <w:rFonts w:ascii="Arial" w:hAnsi="Arial" w:cs="Arial"/>
          <w:color w:val="000000"/>
          <w:sz w:val="20"/>
          <w:szCs w:val="20"/>
        </w:rPr>
        <w:t>80 mm.</w:t>
      </w:r>
    </w:p>
    <w:p w14:paraId="09516422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2.2.3. </w:t>
      </w:r>
      <w:r w:rsidRPr="006D0392">
        <w:rPr>
          <w:rFonts w:ascii="Arial" w:hAnsi="Arial" w:cs="Arial"/>
          <w:color w:val="000000"/>
          <w:sz w:val="20"/>
          <w:szCs w:val="20"/>
        </w:rPr>
        <w:t>Kształt, wymiary i kolor kostki brukowej</w:t>
      </w:r>
    </w:p>
    <w:p w14:paraId="16BD8DFF" w14:textId="6B186C25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Do wykonania nawierzchni chodnika stosuje się betonową kostkę brukową 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grubości 60 mm. Kostki o takiej grubości są produkowane w kraju.</w:t>
      </w:r>
    </w:p>
    <w:p w14:paraId="00FD1D7F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Tolerancje wymiarowe wynoszą:</w:t>
      </w:r>
    </w:p>
    <w:p w14:paraId="09614AE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Symbol" w:hAnsi="Symbol" w:cs="Symbol"/>
          <w:color w:val="000000"/>
          <w:sz w:val="20"/>
          <w:szCs w:val="20"/>
        </w:rPr>
        <w:t xml:space="preserve">-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na długości </w:t>
      </w:r>
      <w:r w:rsidRPr="006D0392">
        <w:rPr>
          <w:rFonts w:ascii="Symbol" w:hAnsi="Symbol" w:cs="Symbol"/>
          <w:color w:val="000000"/>
          <w:sz w:val="20"/>
          <w:szCs w:val="20"/>
        </w:rPr>
        <w:t xml:space="preserve">± </w:t>
      </w:r>
      <w:r w:rsidRPr="006D0392">
        <w:rPr>
          <w:rFonts w:ascii="Arial" w:hAnsi="Arial" w:cs="Arial"/>
          <w:color w:val="000000"/>
          <w:sz w:val="20"/>
          <w:szCs w:val="20"/>
        </w:rPr>
        <w:t>3 mm,</w:t>
      </w:r>
    </w:p>
    <w:p w14:paraId="748381D8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Symbol" w:hAnsi="Symbol" w:cs="Symbol"/>
          <w:color w:val="000000"/>
          <w:sz w:val="20"/>
          <w:szCs w:val="20"/>
        </w:rPr>
        <w:t xml:space="preserve">-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na szerokości </w:t>
      </w:r>
      <w:r w:rsidRPr="006D0392">
        <w:rPr>
          <w:rFonts w:ascii="Symbol" w:hAnsi="Symbol" w:cs="Symbol"/>
          <w:color w:val="000000"/>
          <w:sz w:val="20"/>
          <w:szCs w:val="20"/>
        </w:rPr>
        <w:t xml:space="preserve">± </w:t>
      </w:r>
      <w:r w:rsidRPr="006D0392">
        <w:rPr>
          <w:rFonts w:ascii="Arial" w:hAnsi="Arial" w:cs="Arial"/>
          <w:color w:val="000000"/>
          <w:sz w:val="20"/>
          <w:szCs w:val="20"/>
        </w:rPr>
        <w:t>3 mm,</w:t>
      </w:r>
    </w:p>
    <w:p w14:paraId="74191F75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Symbol" w:hAnsi="Symbol" w:cs="Symbol"/>
          <w:color w:val="000000"/>
          <w:sz w:val="20"/>
          <w:szCs w:val="20"/>
        </w:rPr>
        <w:t xml:space="preserve">-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na grubości </w:t>
      </w:r>
      <w:r w:rsidRPr="006D0392">
        <w:rPr>
          <w:rFonts w:ascii="Symbol" w:hAnsi="Symbol" w:cs="Symbol"/>
          <w:color w:val="000000"/>
          <w:sz w:val="20"/>
          <w:szCs w:val="20"/>
        </w:rPr>
        <w:t xml:space="preserve">± </w:t>
      </w:r>
      <w:r w:rsidRPr="006D0392">
        <w:rPr>
          <w:rFonts w:ascii="Arial" w:hAnsi="Arial" w:cs="Arial"/>
          <w:color w:val="000000"/>
          <w:sz w:val="20"/>
          <w:szCs w:val="20"/>
        </w:rPr>
        <w:t>5 mm.</w:t>
      </w:r>
    </w:p>
    <w:p w14:paraId="517BF6F7" w14:textId="62D75D69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Kolory kostek przed przystąpieniem do robót nale</w:t>
      </w:r>
      <w:r w:rsidR="00F06287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 uzgodnić z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inspektorem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MZDiZ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>.</w:t>
      </w:r>
    </w:p>
    <w:p w14:paraId="1BBE5054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2.2.4. </w:t>
      </w:r>
      <w:r>
        <w:rPr>
          <w:rFonts w:ascii="Arial" w:hAnsi="Arial" w:cs="Arial"/>
          <w:color w:val="000000"/>
          <w:sz w:val="24"/>
          <w:szCs w:val="24"/>
        </w:rPr>
        <w:t>Cechy fizykomechaniczne betonowych kostek brukowych</w:t>
      </w:r>
    </w:p>
    <w:p w14:paraId="31BD2885" w14:textId="4BBB694C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Betonowe kostki brukowe powinny mieć cechy fizykomechaniczne określone w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tablicy 1.</w:t>
      </w:r>
    </w:p>
    <w:p w14:paraId="59E0EB8D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2.3. Materiały do produkcji betonowych kostek brukowych</w:t>
      </w:r>
    </w:p>
    <w:p w14:paraId="24B95F4F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2.3.1. </w:t>
      </w:r>
      <w:r w:rsidRPr="00752D5C">
        <w:rPr>
          <w:rFonts w:ascii="Arial" w:hAnsi="Arial" w:cs="Arial"/>
          <w:color w:val="000000"/>
          <w:sz w:val="20"/>
          <w:szCs w:val="20"/>
        </w:rPr>
        <w:t>Cement</w:t>
      </w:r>
    </w:p>
    <w:p w14:paraId="3E366C2F" w14:textId="71B2D3E0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Do produkcji kostki brukowej 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 stosować cement portlandzki, bez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dodatków, klasy nie ni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szej ni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 „32,5”. Zaleca się stosowanie cementu o jasnym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kolorze. Cement powinien odpowiadać wymaganiom PN-B-19701 [4].</w:t>
      </w:r>
    </w:p>
    <w:p w14:paraId="48E10976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2.3.2. </w:t>
      </w:r>
      <w:r w:rsidRPr="00752D5C">
        <w:rPr>
          <w:rFonts w:ascii="Arial" w:hAnsi="Arial" w:cs="Arial"/>
          <w:color w:val="000000"/>
          <w:sz w:val="20"/>
          <w:szCs w:val="20"/>
        </w:rPr>
        <w:t>Kruszywo do betonu</w:t>
      </w:r>
    </w:p>
    <w:p w14:paraId="1062AED3" w14:textId="1A301535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 stosować kruszywa mineralne odpowiadające wymaganiom PN-B-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06712 [3].</w:t>
      </w:r>
    </w:p>
    <w:p w14:paraId="6DF777EB" w14:textId="12F42B64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Uziarnienie kruszywa powinno być ustalone w recepcie laboratoryjnej mieszanki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betonowej, przy zało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onych parametrach wymaganych dla produkowanego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wyrobu.</w:t>
      </w:r>
    </w:p>
    <w:p w14:paraId="49C06EC0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2.3.3. </w:t>
      </w:r>
      <w:r w:rsidRPr="00752D5C">
        <w:rPr>
          <w:rFonts w:ascii="Arial" w:hAnsi="Arial" w:cs="Arial"/>
          <w:color w:val="000000"/>
          <w:sz w:val="20"/>
          <w:szCs w:val="20"/>
        </w:rPr>
        <w:t>Woda</w:t>
      </w:r>
    </w:p>
    <w:p w14:paraId="4B675648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Woda powinna być odmiany „1” i odpowiadać wymaganiom PN-B-32250 [5].</w:t>
      </w:r>
    </w:p>
    <w:p w14:paraId="5665D5A2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2.3.4. </w:t>
      </w:r>
      <w:r w:rsidRPr="00752D5C">
        <w:rPr>
          <w:rFonts w:ascii="Arial" w:hAnsi="Arial" w:cs="Arial"/>
          <w:color w:val="000000"/>
          <w:sz w:val="20"/>
          <w:szCs w:val="20"/>
        </w:rPr>
        <w:t>Dodatki</w:t>
      </w:r>
    </w:p>
    <w:p w14:paraId="2C8070AA" w14:textId="76CFA7BB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Do produkcji kostek brukowych stosuje się dodatki w postaci plastyfikatorów i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barwników, zgodnie z receptą laboratoryjną.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Plastyfikatory zapewniają gotowym wyrobom większą wytrzymałość, mniejszą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lastRenderedPageBreak/>
        <w:t>nasiąkliwość i większą odporność na niskie temperatury i działanie soli.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Stosowane barwniki powinny zapewnić kostce trwałe wybarwienie. Powinny to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być barwniki nieorganiczne.</w:t>
      </w:r>
    </w:p>
    <w:p w14:paraId="566EF403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3. sprz</w:t>
      </w:r>
      <w:r w:rsidRPr="00752D5C">
        <w:rPr>
          <w:rFonts w:ascii="Arial" w:hAnsi="Arial" w:cs="Arial"/>
          <w:color w:val="000000"/>
          <w:sz w:val="20"/>
          <w:szCs w:val="20"/>
        </w:rPr>
        <w:t>ę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t</w:t>
      </w:r>
    </w:p>
    <w:p w14:paraId="7993F127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3.1. Ogólne wymagania dotycz</w:t>
      </w:r>
      <w:r w:rsidRPr="00752D5C">
        <w:rPr>
          <w:rFonts w:ascii="Arial" w:hAnsi="Arial" w:cs="Arial"/>
          <w:color w:val="000000"/>
          <w:sz w:val="20"/>
          <w:szCs w:val="20"/>
        </w:rPr>
        <w:t>ą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ce sprz</w:t>
      </w:r>
      <w:r w:rsidRPr="00752D5C">
        <w:rPr>
          <w:rFonts w:ascii="Arial" w:hAnsi="Arial" w:cs="Arial"/>
          <w:color w:val="000000"/>
          <w:sz w:val="20"/>
          <w:szCs w:val="20"/>
        </w:rPr>
        <w:t>ę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tu</w:t>
      </w:r>
    </w:p>
    <w:p w14:paraId="3641AB7D" w14:textId="3DDC785D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Ogólne wymagania dotyczące sprzętu podano w SST D-M-00.00.00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„Wymagania ogólne” pkt 3.</w:t>
      </w:r>
    </w:p>
    <w:p w14:paraId="105CB0BB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4. transport</w:t>
      </w:r>
    </w:p>
    <w:p w14:paraId="4EF4B300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4.1. Ogólne wymagania dotycz</w:t>
      </w:r>
      <w:r w:rsidRPr="00752D5C">
        <w:rPr>
          <w:rFonts w:ascii="Arial" w:hAnsi="Arial" w:cs="Arial"/>
          <w:color w:val="000000"/>
          <w:sz w:val="20"/>
          <w:szCs w:val="20"/>
        </w:rPr>
        <w:t>ą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ce transportu</w:t>
      </w:r>
    </w:p>
    <w:p w14:paraId="0A8C0753" w14:textId="499C4900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Ogólne wymagania dotyczące transportu podano w SST D-M-00.00.00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„Wymagania ogólne” pkt 4.</w:t>
      </w:r>
    </w:p>
    <w:p w14:paraId="3901AC9B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4.2. Transport betonowych kostek brukowych</w:t>
      </w:r>
    </w:p>
    <w:p w14:paraId="4FCDCD95" w14:textId="6596CC29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Uformowane w czasie produkcji kostki betonowe układane są warstwowo na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palecie. Po uzyskaniu wytrzymałości betonu min. 0,7 wytrzymałości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projektowanej, kostki przewo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one są na stanowisko, gdzie specjalne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urządzenie pakuje je w folię i spina taśmą stalową, co gwarantuje transport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samochodami w nienaruszonym stanie.</w:t>
      </w:r>
    </w:p>
    <w:p w14:paraId="3ACFF2B1" w14:textId="10DEF7CA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 xml:space="preserve">Kostki betonowe </w:t>
      </w:r>
      <w:proofErr w:type="spellStart"/>
      <w:r w:rsidRPr="00752D5C">
        <w:rPr>
          <w:rFonts w:ascii="Arial" w:hAnsi="Arial" w:cs="Arial"/>
          <w:color w:val="000000"/>
          <w:sz w:val="20"/>
          <w:szCs w:val="20"/>
        </w:rPr>
        <w:t>mo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z</w:t>
      </w:r>
      <w:r w:rsidRPr="00752D5C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752D5C">
        <w:rPr>
          <w:rFonts w:ascii="Arial" w:hAnsi="Arial" w:cs="Arial"/>
          <w:color w:val="000000"/>
          <w:sz w:val="20"/>
          <w:szCs w:val="20"/>
        </w:rPr>
        <w:t xml:space="preserve"> równie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 przewozić samochodami na paletach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transportowych producenta.</w:t>
      </w:r>
    </w:p>
    <w:p w14:paraId="569E3323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5. WYKONANIE ROBÓT</w:t>
      </w:r>
    </w:p>
    <w:p w14:paraId="0E1CA075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5.1. Ogólne zasady wykonania robót</w:t>
      </w:r>
    </w:p>
    <w:p w14:paraId="7B445AB4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Ogólne zasady wykonania robót podano w ST.</w:t>
      </w:r>
    </w:p>
    <w:p w14:paraId="0858A00F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5.2. Koryto pod chodnik</w:t>
      </w:r>
    </w:p>
    <w:p w14:paraId="1C41DF4F" w14:textId="57E1F82E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Koryto wykonane w podło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u powinno być wyprofilowane zgodnie z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projektowanymi spadkami </w:t>
      </w:r>
      <w:proofErr w:type="spellStart"/>
      <w:r w:rsidRPr="00752D5C">
        <w:rPr>
          <w:rFonts w:ascii="Arial" w:hAnsi="Arial" w:cs="Arial"/>
          <w:color w:val="000000"/>
          <w:sz w:val="20"/>
          <w:szCs w:val="20"/>
        </w:rPr>
        <w:t>podłu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z</w:t>
      </w:r>
      <w:r w:rsidRPr="00752D5C">
        <w:rPr>
          <w:rFonts w:ascii="Arial" w:hAnsi="Arial" w:cs="Arial"/>
          <w:color w:val="000000"/>
          <w:sz w:val="20"/>
          <w:szCs w:val="20"/>
        </w:rPr>
        <w:t>nymi</w:t>
      </w:r>
      <w:proofErr w:type="spellEnd"/>
      <w:r w:rsidRPr="00752D5C">
        <w:rPr>
          <w:rFonts w:ascii="Arial" w:hAnsi="Arial" w:cs="Arial"/>
          <w:color w:val="000000"/>
          <w:sz w:val="20"/>
          <w:szCs w:val="20"/>
        </w:rPr>
        <w:t xml:space="preserve"> i poprzecznymi oraz zgodnie z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wymaganiami podanymi w SST D-04.01.01 „Koryto wraz z profilowaniem i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zagęszczeniem podło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a”. Wskaźnik zagęszczenia koryta nie powinien być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mniejszy ni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 0,97 według normalnej metody </w:t>
      </w:r>
      <w:proofErr w:type="spellStart"/>
      <w:r w:rsidRPr="00752D5C">
        <w:rPr>
          <w:rFonts w:ascii="Arial" w:hAnsi="Arial" w:cs="Arial"/>
          <w:color w:val="000000"/>
          <w:sz w:val="20"/>
          <w:szCs w:val="20"/>
        </w:rPr>
        <w:t>Proctora</w:t>
      </w:r>
      <w:proofErr w:type="spellEnd"/>
      <w:r w:rsidRPr="00752D5C">
        <w:rPr>
          <w:rFonts w:ascii="Arial" w:hAnsi="Arial" w:cs="Arial"/>
          <w:color w:val="000000"/>
          <w:sz w:val="20"/>
          <w:szCs w:val="20"/>
        </w:rPr>
        <w:t>.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Je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eli dokumentacja projektowa nie określa inaczej, to nawierzchnię chodnika z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kostki brukowej mo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na wykonywać bezpośrednio na podło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u z gruntu</w:t>
      </w:r>
    </w:p>
    <w:p w14:paraId="26208D54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 xml:space="preserve">piaszczystego o WP </w:t>
      </w:r>
      <w:r w:rsidRPr="00752D5C">
        <w:rPr>
          <w:rFonts w:ascii="Symbol" w:hAnsi="Symbol" w:cs="Symbol"/>
          <w:color w:val="000000"/>
          <w:sz w:val="20"/>
          <w:szCs w:val="20"/>
        </w:rPr>
        <w:t xml:space="preserve">³ </w:t>
      </w:r>
      <w:r w:rsidRPr="00752D5C">
        <w:rPr>
          <w:rFonts w:ascii="Arial" w:hAnsi="Arial" w:cs="Arial"/>
          <w:color w:val="000000"/>
          <w:sz w:val="20"/>
          <w:szCs w:val="20"/>
        </w:rPr>
        <w:t>35 [6] w uprzednio wykonanym korycie.</w:t>
      </w:r>
    </w:p>
    <w:p w14:paraId="01CAC5E4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5.3. Podsypka cementowo piaskowa</w:t>
      </w:r>
    </w:p>
    <w:p w14:paraId="56714DC1" w14:textId="424966FE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Podsypka cementowo piaskowa powinna być wytwarzana w stosunku 1:3. Na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podsypkę 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 stosować piasek odpowiadający wymaganiom PN-B-06712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[3]. Cement powinien odpowiadać wymaganiom PN-B-19701 [4]. Grubość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podsypki po zagęszczeniu powinna zawierać się w granicach od 3 do 5 cm.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Podsypka powinna być zwil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ona wodą, zagęszczona i wyprofilowana.</w:t>
      </w:r>
    </w:p>
    <w:p w14:paraId="53C0D9ED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5.4. Warstwa ods</w:t>
      </w:r>
      <w:r w:rsidRPr="00752D5C">
        <w:rPr>
          <w:rFonts w:ascii="Arial" w:hAnsi="Arial" w:cs="Arial"/>
          <w:color w:val="000000"/>
          <w:sz w:val="20"/>
          <w:szCs w:val="20"/>
        </w:rPr>
        <w:t>ą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czaj</w:t>
      </w:r>
      <w:r w:rsidRPr="00752D5C">
        <w:rPr>
          <w:rFonts w:ascii="Arial" w:hAnsi="Arial" w:cs="Arial"/>
          <w:color w:val="000000"/>
          <w:sz w:val="20"/>
          <w:szCs w:val="20"/>
        </w:rPr>
        <w:t>ą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ca</w:t>
      </w:r>
    </w:p>
    <w:p w14:paraId="00AE0338" w14:textId="65FB9DDE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Warstwa odsączająca powinna być równa mieć odpowiednie spadki i musi być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dobrze zagęszczona. Współczynnik zagęszczenia powinien posiadać wartość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podaną w normie PN-S-02205. Kruszywa które będą stosowane do warstwy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odsączającej muszą spełniać warunki normowe odpowiednie dla danego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rodzaju kruszywa.</w:t>
      </w:r>
    </w:p>
    <w:p w14:paraId="2EBE25AE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5.5. Układanie chodnika z betonowych kostek brukowych</w:t>
      </w:r>
    </w:p>
    <w:p w14:paraId="5A6F0102" w14:textId="7292164E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Z uwagi na ró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norodność kształtów i kolorów produkowanych kostek, mo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liwe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jest uło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enie dowolnego wzoru - wcześniej ustalonego w dokumentacji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projektowej lub zaakceptowanego przez Inspektora nadzoru. Kostkę układa się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na podsypce lub podło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u piaszczystym w taki sposób, aby szczeliny między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kostkami wynosiły od 2 do 3 mm. Kostkę 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y układać ok. 1,5 cm </w:t>
      </w:r>
      <w:proofErr w:type="spellStart"/>
      <w:r w:rsidRPr="00752D5C">
        <w:rPr>
          <w:rFonts w:ascii="Arial" w:hAnsi="Arial" w:cs="Arial"/>
          <w:color w:val="000000"/>
          <w:sz w:val="20"/>
          <w:szCs w:val="20"/>
        </w:rPr>
        <w:t>wy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z</w:t>
      </w:r>
      <w:r w:rsidRPr="00752D5C">
        <w:rPr>
          <w:rFonts w:ascii="Arial" w:hAnsi="Arial" w:cs="Arial"/>
          <w:color w:val="000000"/>
          <w:sz w:val="20"/>
          <w:szCs w:val="20"/>
        </w:rPr>
        <w:t>ej</w:t>
      </w:r>
      <w:proofErr w:type="spellEnd"/>
      <w:r w:rsidRPr="00752D5C">
        <w:rPr>
          <w:rFonts w:ascii="Arial" w:hAnsi="Arial" w:cs="Arial"/>
          <w:color w:val="000000"/>
          <w:sz w:val="20"/>
          <w:szCs w:val="20"/>
        </w:rPr>
        <w:t xml:space="preserve"> od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projektowanej niwelety chodnika, gdy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 w czasie wibrowania (ubijania) podsypka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ulega zagęszczeniu. Po uło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eniu kostki, szczeliny 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 wypełnić piaskiem, a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następnie zamieść powierzchnię uło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onych kostek przy u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yciu szczotek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ręcznych lub mechanicznych i przystąpić do ubijania nawierzchni chodnika. Do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ubijania uło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onego chodnika z kostek brukowych, stosuje się wibratory płytowe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z osłoną z tworzywa sztucznego dla ochrony kostek przed uszkodzeniem i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zabrudzeniem. Wibrowanie 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 prowadzić od krawędzi powierzchni ubijanej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w kierunku środka i jednocześnie w kierunku poprzecznym kształtek. Do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zagęszczania nawierzchni z betonowych kostek brukowych nie wolno u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ywać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walca. Po ubiciu nawierzchni 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 uzupełnić szczeliny materiałem do</w:t>
      </w:r>
    </w:p>
    <w:p w14:paraId="1672235A" w14:textId="49D37448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wypełnienia i zamieść nawierzchnię. </w:t>
      </w:r>
      <w:r w:rsidRPr="00752D5C">
        <w:rPr>
          <w:rFonts w:ascii="Arial" w:hAnsi="Arial" w:cs="Arial"/>
          <w:color w:val="000000"/>
          <w:sz w:val="20"/>
          <w:szCs w:val="20"/>
        </w:rPr>
        <w:t>Chodnik z wypełnieniem spoin piaskiem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nie wymaga pielęgnacji - mo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e być zaraz oddany do u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ytkowania.</w:t>
      </w:r>
    </w:p>
    <w:p w14:paraId="33C2E6DF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6. kontrola jako</w:t>
      </w:r>
      <w:r w:rsidRPr="00752D5C">
        <w:rPr>
          <w:rFonts w:ascii="Arial" w:hAnsi="Arial" w:cs="Arial"/>
          <w:color w:val="000000"/>
          <w:sz w:val="20"/>
          <w:szCs w:val="20"/>
        </w:rPr>
        <w:t>ś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ci robót</w:t>
      </w:r>
    </w:p>
    <w:p w14:paraId="571FD52C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6.1. Ogólne zasady kontroli jako</w:t>
      </w:r>
      <w:r w:rsidRPr="00752D5C">
        <w:rPr>
          <w:rFonts w:ascii="Arial" w:hAnsi="Arial" w:cs="Arial"/>
          <w:color w:val="000000"/>
          <w:sz w:val="20"/>
          <w:szCs w:val="20"/>
        </w:rPr>
        <w:t>ś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ci robót</w:t>
      </w:r>
    </w:p>
    <w:p w14:paraId="29A8DEA6" w14:textId="4A59FC71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Ogólne zasady kontroli jakości robót podano w SST D-M-00.00.00 „Wymagania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ogólne” pkt 6.</w:t>
      </w:r>
    </w:p>
    <w:p w14:paraId="4E726025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6.2. Badania przed przyst</w:t>
      </w:r>
      <w:r w:rsidRPr="00752D5C">
        <w:rPr>
          <w:rFonts w:ascii="Arial" w:hAnsi="Arial" w:cs="Arial"/>
          <w:color w:val="000000"/>
          <w:sz w:val="20"/>
          <w:szCs w:val="20"/>
        </w:rPr>
        <w:t>ą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pieniem do robót</w:t>
      </w:r>
    </w:p>
    <w:p w14:paraId="3A002342" w14:textId="0E9F302F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Przed przystąpieniem do robót Wykonawca musi przedło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yć do </w:t>
      </w:r>
      <w:proofErr w:type="spellStart"/>
      <w:r w:rsidRPr="00752D5C">
        <w:rPr>
          <w:rFonts w:ascii="Arial" w:hAnsi="Arial" w:cs="Arial"/>
          <w:color w:val="000000"/>
          <w:sz w:val="20"/>
          <w:szCs w:val="20"/>
        </w:rPr>
        <w:t>MZDiZ</w:t>
      </w:r>
      <w:proofErr w:type="spellEnd"/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aprobatę techniczną kostek brukowych. W przypadku braku aprobaty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technicznej materiał nie będzie dopuszczony do wbudowania. Pozostałe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wymagania określono w SST D-05.02.23 „Nawierzchnia z kostki brukowej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betonowej”.</w:t>
      </w:r>
    </w:p>
    <w:p w14:paraId="32557BDC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6.3. Badania w czasie robót</w:t>
      </w:r>
    </w:p>
    <w:p w14:paraId="147D7B72" w14:textId="2898707A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6.3.1. </w:t>
      </w:r>
      <w:r w:rsidRPr="00752D5C">
        <w:rPr>
          <w:rFonts w:ascii="Arial" w:hAnsi="Arial" w:cs="Arial"/>
          <w:color w:val="000000"/>
          <w:sz w:val="20"/>
          <w:szCs w:val="20"/>
        </w:rPr>
        <w:t>Sprawdzenie podło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a</w:t>
      </w:r>
    </w:p>
    <w:p w14:paraId="5F643EBE" w14:textId="330B1095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lastRenderedPageBreak/>
        <w:t>Sprawdzenie podło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a polega na stwierdzeniu zgodności z dokumentacją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projektową i odpowiednimi SST.</w:t>
      </w:r>
    </w:p>
    <w:p w14:paraId="23C7D904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Dopuszczalne tolerancje wynoszą dla:</w:t>
      </w:r>
    </w:p>
    <w:p w14:paraId="4B40C052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 xml:space="preserve">- </w:t>
      </w:r>
      <w:r w:rsidRPr="00752D5C">
        <w:rPr>
          <w:rFonts w:ascii="Arial" w:hAnsi="Arial" w:cs="Arial"/>
          <w:color w:val="000000"/>
          <w:sz w:val="20"/>
          <w:szCs w:val="20"/>
        </w:rPr>
        <w:t>głębokości koryta:</w:t>
      </w:r>
    </w:p>
    <w:p w14:paraId="0E1EF504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 xml:space="preserve">- 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o szerokości do 3 m: </w:t>
      </w:r>
      <w:r w:rsidRPr="00752D5C">
        <w:rPr>
          <w:rFonts w:ascii="Symbol" w:hAnsi="Symbol" w:cs="Symbol"/>
          <w:color w:val="000000"/>
          <w:sz w:val="20"/>
          <w:szCs w:val="20"/>
        </w:rPr>
        <w:t xml:space="preserve">± </w:t>
      </w:r>
      <w:r w:rsidRPr="00752D5C">
        <w:rPr>
          <w:rFonts w:ascii="Arial" w:hAnsi="Arial" w:cs="Arial"/>
          <w:color w:val="000000"/>
          <w:sz w:val="20"/>
          <w:szCs w:val="20"/>
        </w:rPr>
        <w:t>1 cm,</w:t>
      </w:r>
    </w:p>
    <w:p w14:paraId="54AA4B28" w14:textId="56E97035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 xml:space="preserve">- </w:t>
      </w:r>
      <w:r w:rsidRPr="00752D5C">
        <w:rPr>
          <w:rFonts w:ascii="Arial" w:hAnsi="Arial" w:cs="Arial"/>
          <w:color w:val="000000"/>
          <w:sz w:val="20"/>
          <w:szCs w:val="20"/>
        </w:rPr>
        <w:t>o szerokości powy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ej 3 m: </w:t>
      </w:r>
      <w:r w:rsidRPr="00752D5C">
        <w:rPr>
          <w:rFonts w:ascii="Symbol" w:hAnsi="Symbol" w:cs="Symbol"/>
          <w:color w:val="000000"/>
          <w:sz w:val="20"/>
          <w:szCs w:val="20"/>
        </w:rPr>
        <w:t xml:space="preserve">± </w:t>
      </w:r>
      <w:r w:rsidRPr="00752D5C">
        <w:rPr>
          <w:rFonts w:ascii="Arial" w:hAnsi="Arial" w:cs="Arial"/>
          <w:color w:val="000000"/>
          <w:sz w:val="20"/>
          <w:szCs w:val="20"/>
        </w:rPr>
        <w:t>2 cm,</w:t>
      </w:r>
    </w:p>
    <w:p w14:paraId="241219EB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 xml:space="preserve">- 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szerokości koryta: </w:t>
      </w:r>
      <w:r w:rsidRPr="00752D5C">
        <w:rPr>
          <w:rFonts w:ascii="Symbol" w:hAnsi="Symbol" w:cs="Symbol"/>
          <w:color w:val="000000"/>
          <w:sz w:val="20"/>
          <w:szCs w:val="20"/>
        </w:rPr>
        <w:t xml:space="preserve">± </w:t>
      </w:r>
      <w:r w:rsidRPr="00752D5C">
        <w:rPr>
          <w:rFonts w:ascii="Arial" w:hAnsi="Arial" w:cs="Arial"/>
          <w:color w:val="000000"/>
          <w:sz w:val="20"/>
          <w:szCs w:val="20"/>
        </w:rPr>
        <w:t>5 cm.</w:t>
      </w:r>
    </w:p>
    <w:p w14:paraId="657924C9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6.3.2. </w:t>
      </w:r>
      <w:r w:rsidRPr="00752D5C">
        <w:rPr>
          <w:rFonts w:ascii="Arial" w:hAnsi="Arial" w:cs="Arial"/>
          <w:color w:val="000000"/>
          <w:sz w:val="20"/>
          <w:szCs w:val="20"/>
        </w:rPr>
        <w:t>Sprawdzenie podsypki</w:t>
      </w:r>
    </w:p>
    <w:p w14:paraId="3F3D36F4" w14:textId="1F0DBBF4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Sprawdzenie podsypki w zakresie grubości i wymaganych spadków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poprzecznych i podłu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nych polega na stwierdzeniu zgodności z dokumentacją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projektową oraz pkt 5.3 niniejszej SST.</w:t>
      </w:r>
    </w:p>
    <w:p w14:paraId="2A71FE84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6.3.3. </w:t>
      </w:r>
      <w:r w:rsidRPr="00752D5C">
        <w:rPr>
          <w:rFonts w:ascii="Arial" w:hAnsi="Arial" w:cs="Arial"/>
          <w:color w:val="000000"/>
          <w:sz w:val="20"/>
          <w:szCs w:val="20"/>
        </w:rPr>
        <w:t>Sprawdzenie wykonania chodnika</w:t>
      </w:r>
    </w:p>
    <w:p w14:paraId="4BC2D309" w14:textId="1498510D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Sprawdzenie prawidłowości wykonania chodnika z betonowych kostek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brukowych polega na stwierdzeniu zgodności wykonania z dokumentacją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projektową oraz wymaganiami pkt 5.5 niniejszej SST:</w:t>
      </w:r>
    </w:p>
    <w:p w14:paraId="0C26D40B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 xml:space="preserve">- </w:t>
      </w:r>
      <w:r w:rsidRPr="00752D5C">
        <w:rPr>
          <w:rFonts w:ascii="Arial" w:hAnsi="Arial" w:cs="Arial"/>
          <w:color w:val="000000"/>
          <w:sz w:val="20"/>
          <w:szCs w:val="20"/>
        </w:rPr>
        <w:t>pomierzenie szerokości spoin,</w:t>
      </w:r>
    </w:p>
    <w:p w14:paraId="48A16052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 xml:space="preserve">- </w:t>
      </w:r>
      <w:r w:rsidRPr="00752D5C">
        <w:rPr>
          <w:rFonts w:ascii="Arial" w:hAnsi="Arial" w:cs="Arial"/>
          <w:color w:val="000000"/>
          <w:sz w:val="20"/>
          <w:szCs w:val="20"/>
        </w:rPr>
        <w:t>sprawdzenie prawidłowości ubijania (wibrowania),</w:t>
      </w:r>
    </w:p>
    <w:p w14:paraId="71F8F7B6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 xml:space="preserve">- </w:t>
      </w:r>
      <w:r w:rsidRPr="00752D5C">
        <w:rPr>
          <w:rFonts w:ascii="Arial" w:hAnsi="Arial" w:cs="Arial"/>
          <w:color w:val="000000"/>
          <w:sz w:val="20"/>
          <w:szCs w:val="20"/>
        </w:rPr>
        <w:t>sprawdzenie prawidłowości wypełnienia spoin,</w:t>
      </w:r>
    </w:p>
    <w:p w14:paraId="7743FDB8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 xml:space="preserve">- </w:t>
      </w:r>
      <w:r w:rsidRPr="00752D5C">
        <w:rPr>
          <w:rFonts w:ascii="Arial" w:hAnsi="Arial" w:cs="Arial"/>
          <w:color w:val="000000"/>
          <w:sz w:val="20"/>
          <w:szCs w:val="20"/>
        </w:rPr>
        <w:t>sprawdzenie, czy przyjęty deseń (wzór) i kolor nawierzchni jest zachowany.</w:t>
      </w:r>
    </w:p>
    <w:p w14:paraId="06697EBF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6.4. Sprawdzenie cech geometrycznych chodnika</w:t>
      </w:r>
    </w:p>
    <w:p w14:paraId="18302574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6.4.1. </w:t>
      </w:r>
      <w:r w:rsidRPr="00752D5C">
        <w:rPr>
          <w:rFonts w:ascii="Arial" w:hAnsi="Arial" w:cs="Arial"/>
          <w:color w:val="000000"/>
          <w:sz w:val="20"/>
          <w:szCs w:val="20"/>
        </w:rPr>
        <w:t>Sprawdzenie równości chodnika</w:t>
      </w:r>
    </w:p>
    <w:p w14:paraId="0A19923C" w14:textId="6B36698E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Sprawdzenie równości nawierzchni przeprowadzać 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 łatą co najmniej raz</w:t>
      </w:r>
    </w:p>
    <w:p w14:paraId="120BB907" w14:textId="40DCB5CE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na ka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de 150 do 300 m2 uło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onego chodnika i w miejscach wątpliwych, jednak</w:t>
      </w:r>
    </w:p>
    <w:p w14:paraId="66C601FB" w14:textId="610D15FA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nie rzadziej ni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 raz na 50 m. Dopuszczalny prześwit pod łatą 4 m nie powinien</w:t>
      </w:r>
    </w:p>
    <w:p w14:paraId="5546DC1D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przekraczać 8 mm.</w:t>
      </w:r>
    </w:p>
    <w:p w14:paraId="4357E59E" w14:textId="7B41AFFE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6.4.2. </w:t>
      </w:r>
      <w:r w:rsidRPr="00752D5C">
        <w:rPr>
          <w:rFonts w:ascii="Arial" w:hAnsi="Arial" w:cs="Arial"/>
          <w:color w:val="000000"/>
          <w:sz w:val="20"/>
          <w:szCs w:val="20"/>
        </w:rPr>
        <w:t>Sprawdzenie profilu podłu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nego</w:t>
      </w:r>
    </w:p>
    <w:p w14:paraId="57CA5F98" w14:textId="70906A13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Sprawdzenie profilu podłu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nego przeprowadzać 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 za pomocą niwelacji,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biorąc pod uwagę punkty charakterystyczne, jednak nie rzadziej ni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 co 100 m.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Odchylenia od projektowanej niwelety chodnika w punktach załamania niwelety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nie mogą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przekraczać </w:t>
      </w:r>
      <w:r w:rsidRPr="00752D5C">
        <w:rPr>
          <w:rFonts w:ascii="Symbol" w:hAnsi="Symbol" w:cs="Symbol"/>
          <w:color w:val="000000"/>
          <w:sz w:val="20"/>
          <w:szCs w:val="20"/>
        </w:rPr>
        <w:t xml:space="preserve">± </w:t>
      </w:r>
      <w:r w:rsidRPr="00752D5C">
        <w:rPr>
          <w:rFonts w:ascii="Arial" w:hAnsi="Arial" w:cs="Arial"/>
          <w:color w:val="000000"/>
          <w:sz w:val="20"/>
          <w:szCs w:val="20"/>
        </w:rPr>
        <w:t>3 cm.</w:t>
      </w:r>
    </w:p>
    <w:p w14:paraId="09C229D5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6.4.3. </w:t>
      </w:r>
      <w:r w:rsidRPr="00752D5C">
        <w:rPr>
          <w:rFonts w:ascii="Arial" w:hAnsi="Arial" w:cs="Arial"/>
          <w:color w:val="000000"/>
          <w:sz w:val="20"/>
          <w:szCs w:val="20"/>
        </w:rPr>
        <w:t>Sprawdzenie przekroju poprzecznego</w:t>
      </w:r>
    </w:p>
    <w:p w14:paraId="241C4F1A" w14:textId="7052C6F6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Sprawdzenie przekroju poprzecznego dokonywać 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 szablonem z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poziomicą, co najmniej raz na ka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de 150 do 300 m2 chodnika i w miejscach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wątpliwych, jednak nie rzadziej ni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 co 50 m. Dopuszczalne odchylenia od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projektowanego profilu wynoszą </w:t>
      </w:r>
      <w:r w:rsidRPr="00752D5C">
        <w:rPr>
          <w:rFonts w:ascii="Symbol" w:hAnsi="Symbol" w:cs="Symbol"/>
          <w:color w:val="000000"/>
          <w:sz w:val="20"/>
          <w:szCs w:val="20"/>
        </w:rPr>
        <w:t xml:space="preserve">± </w:t>
      </w:r>
      <w:r w:rsidRPr="00752D5C">
        <w:rPr>
          <w:rFonts w:ascii="Arial" w:hAnsi="Arial" w:cs="Arial"/>
          <w:color w:val="000000"/>
          <w:sz w:val="20"/>
          <w:szCs w:val="20"/>
        </w:rPr>
        <w:t>0,3%.</w:t>
      </w:r>
    </w:p>
    <w:p w14:paraId="6D134E77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7. OBMIAR ROBÓT</w:t>
      </w:r>
    </w:p>
    <w:p w14:paraId="18B62A03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7.1. Ogólne zasady obmiaru robót</w:t>
      </w:r>
    </w:p>
    <w:p w14:paraId="1E84BE1B" w14:textId="5B49FF0C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Ogólne zasady obmiaru robót podano w SST D-M-00.00.00 „Wymagania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ogólne” pkt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7.</w:t>
      </w:r>
    </w:p>
    <w:p w14:paraId="657DD8EA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7.2. Jednostka obmiarowa</w:t>
      </w:r>
    </w:p>
    <w:p w14:paraId="5AC2B78B" w14:textId="43E598E6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Jednostką obmiarową jest m2 (metr kwadratowy) wykonanego chodnika z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brukowej kostki betonowej.</w:t>
      </w:r>
    </w:p>
    <w:p w14:paraId="7B083326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8. ODBIÓR ROBÓT</w:t>
      </w:r>
    </w:p>
    <w:p w14:paraId="68F3AF26" w14:textId="2B5B7BB8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Ogólne zasady odbioru robót podano w SST D-M-00.00.00 „Wymagania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ogólne” pkt 8.</w:t>
      </w:r>
    </w:p>
    <w:p w14:paraId="4059EE92" w14:textId="7874219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Roboty uznaje się za wykonane zgodnie z dokumentacją projektową, SST i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wymaganiami Inspektora na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d</w:t>
      </w:r>
      <w:r w:rsidRPr="00752D5C">
        <w:rPr>
          <w:rFonts w:ascii="Arial" w:hAnsi="Arial" w:cs="Arial"/>
          <w:color w:val="000000"/>
          <w:sz w:val="20"/>
          <w:szCs w:val="20"/>
        </w:rPr>
        <w:t>zoru, je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eli wszystkie pomiary i badania z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zachowaniem tolerancji wg pkt 6 dały wyniki pozytywne.</w:t>
      </w:r>
    </w:p>
    <w:p w14:paraId="55221D3F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9. PODSTAWA PŁATNO</w:t>
      </w:r>
      <w:r w:rsidRPr="00752D5C">
        <w:rPr>
          <w:rFonts w:ascii="Arial" w:hAnsi="Arial" w:cs="Arial"/>
          <w:color w:val="000000"/>
          <w:sz w:val="20"/>
          <w:szCs w:val="20"/>
        </w:rPr>
        <w:t>Ś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CI</w:t>
      </w:r>
    </w:p>
    <w:p w14:paraId="18C8DB4C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9.1. Ogólne ustalenia dotycz</w:t>
      </w:r>
      <w:r w:rsidRPr="00752D5C">
        <w:rPr>
          <w:rFonts w:ascii="Arial" w:hAnsi="Arial" w:cs="Arial"/>
          <w:color w:val="000000"/>
          <w:sz w:val="20"/>
          <w:szCs w:val="20"/>
        </w:rPr>
        <w:t>ą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ce podstawy płatno</w:t>
      </w:r>
      <w:r w:rsidRPr="00752D5C">
        <w:rPr>
          <w:rFonts w:ascii="Arial" w:hAnsi="Arial" w:cs="Arial"/>
          <w:color w:val="000000"/>
          <w:sz w:val="20"/>
          <w:szCs w:val="20"/>
        </w:rPr>
        <w:t>ś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ci</w:t>
      </w:r>
    </w:p>
    <w:p w14:paraId="2B60E2DF" w14:textId="2F6037F9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Ogólne ustalenia dotyczące podstawy płatności podano w SST D-M-00.00.00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„Wymagania ogólne” pkt 9.</w:t>
      </w:r>
    </w:p>
    <w:p w14:paraId="3EEC52DD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9.2. Cena jednostki obmiarowej</w:t>
      </w:r>
    </w:p>
    <w:p w14:paraId="0B33B790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Cena wykonania 1 m2 chodnika z brukowej kostki betonowej obejmuje:</w:t>
      </w:r>
    </w:p>
    <w:p w14:paraId="5A15C988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 xml:space="preserve">- </w:t>
      </w:r>
      <w:r w:rsidRPr="00752D5C">
        <w:rPr>
          <w:rFonts w:ascii="Arial" w:hAnsi="Arial" w:cs="Arial"/>
          <w:color w:val="000000"/>
          <w:sz w:val="20"/>
          <w:szCs w:val="20"/>
        </w:rPr>
        <w:t>prace pomiarowe i roboty przygotowawcze,</w:t>
      </w:r>
    </w:p>
    <w:p w14:paraId="10E1456B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 xml:space="preserve">- </w:t>
      </w:r>
      <w:r w:rsidRPr="00752D5C">
        <w:rPr>
          <w:rFonts w:ascii="Arial" w:hAnsi="Arial" w:cs="Arial"/>
          <w:color w:val="000000"/>
          <w:sz w:val="20"/>
          <w:szCs w:val="20"/>
        </w:rPr>
        <w:t>dostarczenie materiałów na miejsce wbudowania,</w:t>
      </w:r>
    </w:p>
    <w:p w14:paraId="2D30D9A3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 xml:space="preserve">- </w:t>
      </w:r>
      <w:r w:rsidRPr="00752D5C">
        <w:rPr>
          <w:rFonts w:ascii="Arial" w:hAnsi="Arial" w:cs="Arial"/>
          <w:color w:val="000000"/>
          <w:sz w:val="20"/>
          <w:szCs w:val="20"/>
        </w:rPr>
        <w:t>wykonanie koryta,</w:t>
      </w:r>
    </w:p>
    <w:p w14:paraId="461A0BCB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 xml:space="preserve">- </w:t>
      </w:r>
      <w:r w:rsidRPr="00752D5C">
        <w:rPr>
          <w:rFonts w:ascii="Arial" w:hAnsi="Arial" w:cs="Arial"/>
          <w:color w:val="000000"/>
          <w:sz w:val="20"/>
          <w:szCs w:val="20"/>
        </w:rPr>
        <w:t>ew. wykonanie warstwy odsączającej,</w:t>
      </w:r>
    </w:p>
    <w:p w14:paraId="704352D2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 xml:space="preserve">- </w:t>
      </w:r>
      <w:r w:rsidRPr="00752D5C">
        <w:rPr>
          <w:rFonts w:ascii="Arial" w:hAnsi="Arial" w:cs="Arial"/>
          <w:color w:val="000000"/>
          <w:sz w:val="20"/>
          <w:szCs w:val="20"/>
        </w:rPr>
        <w:t>wykonanie podsypki,</w:t>
      </w:r>
    </w:p>
    <w:p w14:paraId="61CD2797" w14:textId="3A391494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 xml:space="preserve">- </w:t>
      </w:r>
      <w:r w:rsidRPr="00752D5C">
        <w:rPr>
          <w:rFonts w:ascii="Arial" w:hAnsi="Arial" w:cs="Arial"/>
          <w:color w:val="000000"/>
          <w:sz w:val="20"/>
          <w:szCs w:val="20"/>
        </w:rPr>
        <w:t>uło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enie kostki brukowej wraz z zagęszczeniem i wypełnieniem szczelin,</w:t>
      </w:r>
    </w:p>
    <w:p w14:paraId="1674BBE0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 xml:space="preserve">- </w:t>
      </w:r>
      <w:r w:rsidRPr="00752D5C">
        <w:rPr>
          <w:rFonts w:ascii="Arial" w:hAnsi="Arial" w:cs="Arial"/>
          <w:color w:val="000000"/>
          <w:sz w:val="20"/>
          <w:szCs w:val="20"/>
        </w:rPr>
        <w:t>przeprowadzenie badań i pomiarów wymaganych w specyfikacji technicznej.</w:t>
      </w:r>
    </w:p>
    <w:p w14:paraId="1758490F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10. przepisy zwi</w:t>
      </w:r>
      <w:r w:rsidRPr="00752D5C">
        <w:rPr>
          <w:rFonts w:ascii="Arial" w:hAnsi="Arial" w:cs="Arial"/>
          <w:color w:val="000000"/>
          <w:sz w:val="20"/>
          <w:szCs w:val="20"/>
        </w:rPr>
        <w:t>ą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zane</w:t>
      </w:r>
    </w:p>
    <w:p w14:paraId="30F77F45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10.1. Normy</w:t>
      </w:r>
    </w:p>
    <w:p w14:paraId="61500459" w14:textId="20348519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1. PN-B-04111 Materiały kamienne. Oznaczanie</w:t>
      </w:r>
      <w:r w:rsid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ścieralności na tarczy </w:t>
      </w:r>
      <w:proofErr w:type="spellStart"/>
      <w:r w:rsidRPr="00752D5C">
        <w:rPr>
          <w:rFonts w:ascii="Arial" w:hAnsi="Arial" w:cs="Arial"/>
          <w:color w:val="000000"/>
          <w:sz w:val="20"/>
          <w:szCs w:val="20"/>
        </w:rPr>
        <w:t>Boehmego</w:t>
      </w:r>
      <w:proofErr w:type="spellEnd"/>
    </w:p>
    <w:p w14:paraId="55C3A43F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2. PN-B-06250 Beton zwykły</w:t>
      </w:r>
    </w:p>
    <w:p w14:paraId="4D80DD87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3. PN-B-06712 Kruszywa mineralne do betonu zwykłego</w:t>
      </w:r>
    </w:p>
    <w:p w14:paraId="3ED220AA" w14:textId="2DA59D6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lastRenderedPageBreak/>
        <w:t>4. PN-B-19701 Cement. Cement powszechnego u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ytku.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Skład, wymagania i ocena zgodności</w:t>
      </w:r>
    </w:p>
    <w:p w14:paraId="7A5984A4" w14:textId="6660DCEE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5. PN-B-32250 Materiały budowlane. Woda do betonów i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zapraw</w:t>
      </w:r>
    </w:p>
    <w:p w14:paraId="3DD077AD" w14:textId="6173A2E2" w:rsidR="00EF4D08" w:rsidRPr="00752D5C" w:rsidRDefault="00B328F0" w:rsidP="00752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6. BN-68/8931-01</w:t>
      </w:r>
      <w:r w:rsid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Drogi samochodowe. Oznaczenie wskaźnika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piaskowego.</w:t>
      </w:r>
    </w:p>
    <w:sectPr w:rsidR="00EF4D08" w:rsidRPr="0075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F0"/>
    <w:rsid w:val="00001C50"/>
    <w:rsid w:val="002834E3"/>
    <w:rsid w:val="00303668"/>
    <w:rsid w:val="005334DD"/>
    <w:rsid w:val="00602E40"/>
    <w:rsid w:val="006D0392"/>
    <w:rsid w:val="00752D5C"/>
    <w:rsid w:val="007A0F6A"/>
    <w:rsid w:val="00820C69"/>
    <w:rsid w:val="009B0644"/>
    <w:rsid w:val="00AF3F24"/>
    <w:rsid w:val="00B328F0"/>
    <w:rsid w:val="00D1026E"/>
    <w:rsid w:val="00E55E38"/>
    <w:rsid w:val="00EF4D08"/>
    <w:rsid w:val="00F06287"/>
    <w:rsid w:val="00F12697"/>
    <w:rsid w:val="00F805BB"/>
    <w:rsid w:val="00F84194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D2F3"/>
  <w15:chartTrackingRefBased/>
  <w15:docId w15:val="{B75C4E40-00BB-4F95-B520-4BE844DA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28</Pages>
  <Words>13104</Words>
  <Characters>78624</Characters>
  <Application>Microsoft Office Word</Application>
  <DocSecurity>0</DocSecurity>
  <Lines>655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archgosia@wp.pl</dc:creator>
  <cp:keywords/>
  <dc:description/>
  <cp:lastModifiedBy>archgosia@wp.pl</cp:lastModifiedBy>
  <cp:revision>3</cp:revision>
  <dcterms:created xsi:type="dcterms:W3CDTF">2021-06-01T11:43:00Z</dcterms:created>
  <dcterms:modified xsi:type="dcterms:W3CDTF">2021-06-01T15:49:00Z</dcterms:modified>
</cp:coreProperties>
</file>