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BF27" w14:textId="636C69CC" w:rsidR="00845F5B" w:rsidRDefault="00845F5B"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color w:val="0000FF"/>
          <w:sz w:val="40"/>
          <w:szCs w:val="40"/>
          <w:u w:val="single" w:color="0000FF"/>
        </w:rPr>
      </w:pPr>
      <w:r>
        <w:rPr>
          <w:rFonts w:ascii="Arial" w:hAnsi="Arial"/>
          <w:b/>
          <w:color w:val="0000FF"/>
          <w:sz w:val="40"/>
          <w:szCs w:val="40"/>
          <w:u w:val="single" w:color="0000FF"/>
        </w:rPr>
        <w:t>PROJEKT BUDOWLANY</w:t>
      </w:r>
    </w:p>
    <w:p w14:paraId="3828085C" w14:textId="1D3C0DF2" w:rsidR="00400FB4" w:rsidRPr="00400FB4" w:rsidRDefault="00845F5B"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color w:val="0000FF"/>
          <w:sz w:val="40"/>
          <w:szCs w:val="40"/>
          <w:u w:val="single" w:color="0000FF"/>
        </w:rPr>
      </w:pPr>
      <w:r>
        <w:rPr>
          <w:rFonts w:ascii="Arial" w:hAnsi="Arial"/>
          <w:b/>
          <w:color w:val="0000FF"/>
          <w:sz w:val="40"/>
          <w:szCs w:val="40"/>
          <w:u w:val="single" w:color="0000FF"/>
        </w:rPr>
        <w:t>REMONT TARASÓW</w:t>
      </w:r>
    </w:p>
    <w:p w14:paraId="0175473F" w14:textId="0F7DACE0" w:rsidR="00400FB4" w:rsidRDefault="00845F5B"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03-371 Warszawa</w:t>
      </w:r>
      <w:r w:rsidR="00A8398D">
        <w:rPr>
          <w:rFonts w:ascii="Arial" w:hAnsi="Arial"/>
          <w:b/>
          <w:sz w:val="28"/>
          <w:szCs w:val="28"/>
        </w:rPr>
        <w:t xml:space="preserve">, ul. </w:t>
      </w:r>
      <w:r>
        <w:rPr>
          <w:rFonts w:ascii="Arial" w:hAnsi="Arial"/>
          <w:b/>
          <w:sz w:val="28"/>
          <w:szCs w:val="28"/>
        </w:rPr>
        <w:t>Wysockiego 11</w:t>
      </w:r>
    </w:p>
    <w:p w14:paraId="0B3AE4E0" w14:textId="5327F1EA" w:rsidR="00400FB4" w:rsidRDefault="00400FB4"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 xml:space="preserve">dz. nr. </w:t>
      </w:r>
      <w:proofErr w:type="spellStart"/>
      <w:r>
        <w:rPr>
          <w:rFonts w:ascii="Arial" w:hAnsi="Arial"/>
          <w:b/>
          <w:sz w:val="28"/>
          <w:szCs w:val="28"/>
        </w:rPr>
        <w:t>ewid</w:t>
      </w:r>
      <w:proofErr w:type="spellEnd"/>
      <w:r>
        <w:rPr>
          <w:rFonts w:ascii="Arial" w:hAnsi="Arial"/>
          <w:b/>
          <w:sz w:val="28"/>
          <w:szCs w:val="28"/>
        </w:rPr>
        <w:t xml:space="preserve">. </w:t>
      </w:r>
      <w:r w:rsidR="00845F5B">
        <w:rPr>
          <w:rFonts w:ascii="Arial" w:hAnsi="Arial"/>
          <w:b/>
          <w:sz w:val="28"/>
          <w:szCs w:val="28"/>
        </w:rPr>
        <w:t>32/2</w:t>
      </w:r>
      <w:r w:rsidR="00A8398D">
        <w:rPr>
          <w:rFonts w:ascii="Arial" w:hAnsi="Arial"/>
          <w:b/>
          <w:sz w:val="28"/>
          <w:szCs w:val="28"/>
        </w:rPr>
        <w:t xml:space="preserve"> obręb </w:t>
      </w:r>
      <w:r w:rsidR="00845F5B">
        <w:rPr>
          <w:rFonts w:ascii="Arial" w:hAnsi="Arial"/>
          <w:b/>
          <w:sz w:val="28"/>
          <w:szCs w:val="28"/>
        </w:rPr>
        <w:t>4-08-17</w:t>
      </w:r>
    </w:p>
    <w:p w14:paraId="6D6B2690" w14:textId="11DC30CC" w:rsidR="00B72592" w:rsidRPr="00882ED4" w:rsidRDefault="00B72592"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 xml:space="preserve">kategoria obiektu budowlanego </w:t>
      </w:r>
      <w:r w:rsidR="00845F5B">
        <w:rPr>
          <w:rFonts w:ascii="Arial" w:hAnsi="Arial"/>
          <w:b/>
          <w:sz w:val="28"/>
          <w:szCs w:val="28"/>
        </w:rPr>
        <w:t>IX</w:t>
      </w:r>
    </w:p>
    <w:p w14:paraId="42B348B4" w14:textId="77777777" w:rsidR="00882ED4" w:rsidRDefault="00400FB4" w:rsidP="00C44CC2">
      <w:pPr>
        <w:spacing w:line="240" w:lineRule="auto"/>
        <w:rPr>
          <w:rFonts w:ascii="Arial" w:hAnsi="Arial"/>
          <w:sz w:val="28"/>
        </w:rPr>
      </w:pPr>
      <w:r>
        <w:rPr>
          <w:rFonts w:ascii="Arial" w:hAnsi="Arial"/>
          <w:i/>
          <w:sz w:val="28"/>
        </w:rPr>
        <w:t>Inwestor:</w:t>
      </w:r>
    </w:p>
    <w:p w14:paraId="72F8F04A" w14:textId="2231EBD1" w:rsidR="00303D7B" w:rsidRPr="00882ED4" w:rsidRDefault="00882ED4" w:rsidP="008E4F9B">
      <w:pPr>
        <w:spacing w:line="240" w:lineRule="auto"/>
        <w:rPr>
          <w:rFonts w:ascii="Arial" w:hAnsi="Arial"/>
          <w:sz w:val="28"/>
        </w:rPr>
      </w:pPr>
      <w:r>
        <w:rPr>
          <w:rFonts w:ascii="Arial" w:hAnsi="Arial"/>
          <w:sz w:val="28"/>
        </w:rPr>
        <w:tab/>
      </w:r>
      <w:r>
        <w:rPr>
          <w:rFonts w:ascii="Arial" w:hAnsi="Arial"/>
          <w:sz w:val="28"/>
        </w:rPr>
        <w:tab/>
      </w:r>
      <w:r>
        <w:rPr>
          <w:rFonts w:ascii="Arial" w:hAnsi="Arial"/>
          <w:sz w:val="28"/>
        </w:rPr>
        <w:tab/>
      </w:r>
      <w:r w:rsidR="00845F5B">
        <w:rPr>
          <w:rFonts w:ascii="Arial" w:hAnsi="Arial"/>
          <w:b/>
          <w:sz w:val="32"/>
          <w:szCs w:val="32"/>
        </w:rPr>
        <w:t>Dom Kultury „Świt”</w:t>
      </w:r>
    </w:p>
    <w:p w14:paraId="53272AFC" w14:textId="555091DA" w:rsidR="00400FB4" w:rsidRPr="00400FB4" w:rsidRDefault="00400FB4" w:rsidP="00C44CC2">
      <w:pPr>
        <w:spacing w:line="240" w:lineRule="auto"/>
        <w:rPr>
          <w:rFonts w:ascii="Arial" w:hAnsi="Arial"/>
          <w:sz w:val="28"/>
          <w:szCs w:val="28"/>
        </w:rPr>
      </w:pPr>
      <w:r w:rsidRPr="00400FB4">
        <w:rPr>
          <w:rFonts w:ascii="Arial" w:hAnsi="Arial"/>
          <w:sz w:val="28"/>
          <w:szCs w:val="28"/>
        </w:rPr>
        <w:tab/>
      </w:r>
      <w:r w:rsidRPr="00400FB4">
        <w:rPr>
          <w:rFonts w:ascii="Arial" w:hAnsi="Arial"/>
          <w:sz w:val="28"/>
          <w:szCs w:val="28"/>
        </w:rPr>
        <w:tab/>
      </w:r>
      <w:r w:rsidRPr="00400FB4">
        <w:rPr>
          <w:rFonts w:ascii="Arial" w:hAnsi="Arial"/>
          <w:sz w:val="28"/>
          <w:szCs w:val="28"/>
        </w:rPr>
        <w:tab/>
        <w:t xml:space="preserve">ul. </w:t>
      </w:r>
      <w:r w:rsidR="00845F5B">
        <w:rPr>
          <w:rFonts w:ascii="Arial" w:hAnsi="Arial"/>
          <w:sz w:val="28"/>
          <w:szCs w:val="28"/>
        </w:rPr>
        <w:t>Wysockiego 11</w:t>
      </w:r>
    </w:p>
    <w:p w14:paraId="20A8F92A" w14:textId="2A8B44CA" w:rsidR="00303D7B" w:rsidRDefault="00400FB4" w:rsidP="00C44CC2">
      <w:pPr>
        <w:spacing w:line="240" w:lineRule="auto"/>
        <w:rPr>
          <w:rFonts w:ascii="Arial" w:hAnsi="Arial"/>
          <w:sz w:val="28"/>
          <w:szCs w:val="28"/>
        </w:rPr>
      </w:pPr>
      <w:r w:rsidRPr="00400FB4">
        <w:rPr>
          <w:rFonts w:ascii="Arial" w:hAnsi="Arial"/>
          <w:sz w:val="28"/>
          <w:szCs w:val="28"/>
        </w:rPr>
        <w:tab/>
      </w:r>
      <w:r w:rsidRPr="00400FB4">
        <w:rPr>
          <w:rFonts w:ascii="Arial" w:hAnsi="Arial"/>
          <w:sz w:val="28"/>
          <w:szCs w:val="28"/>
        </w:rPr>
        <w:tab/>
      </w:r>
      <w:r w:rsidRPr="00400FB4">
        <w:rPr>
          <w:rFonts w:ascii="Arial" w:hAnsi="Arial"/>
          <w:sz w:val="28"/>
          <w:szCs w:val="28"/>
        </w:rPr>
        <w:tab/>
      </w:r>
      <w:r w:rsidR="00845F5B">
        <w:rPr>
          <w:rFonts w:ascii="Arial" w:hAnsi="Arial"/>
          <w:sz w:val="28"/>
          <w:szCs w:val="28"/>
        </w:rPr>
        <w:t>03-371 Warszawa</w:t>
      </w:r>
    </w:p>
    <w:p w14:paraId="0D6B7E27" w14:textId="77777777" w:rsidR="00400FB4" w:rsidRPr="00303D7B" w:rsidRDefault="00400FB4" w:rsidP="00C44CC2">
      <w:pPr>
        <w:spacing w:line="240" w:lineRule="auto"/>
        <w:rPr>
          <w:rFonts w:ascii="Arial" w:hAnsi="Arial"/>
          <w:sz w:val="28"/>
          <w:szCs w:val="28"/>
        </w:rPr>
      </w:pPr>
      <w:r>
        <w:rPr>
          <w:rFonts w:ascii="Arial" w:hAnsi="Arial"/>
          <w:i/>
          <w:sz w:val="28"/>
        </w:rPr>
        <w:t>Projektant:</w:t>
      </w:r>
    </w:p>
    <w:p w14:paraId="6FD352FD" w14:textId="77777777" w:rsidR="00400FB4" w:rsidRDefault="00400FB4" w:rsidP="00C44CC2">
      <w:pPr>
        <w:spacing w:line="240" w:lineRule="auto"/>
        <w:ind w:left="2124"/>
        <w:rPr>
          <w:rFonts w:ascii="Arial" w:hAnsi="Arial"/>
          <w:sz w:val="28"/>
        </w:rPr>
      </w:pPr>
      <w:r>
        <w:rPr>
          <w:noProof/>
          <w:lang w:eastAsia="pl-PL"/>
        </w:rPr>
        <w:drawing>
          <wp:inline distT="0" distB="0" distL="0" distR="0" wp14:anchorId="5D2D1BA8" wp14:editId="268AEE86">
            <wp:extent cx="1695450" cy="13335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695450" cy="133350"/>
                    </a:xfrm>
                    <a:prstGeom prst="rect">
                      <a:avLst/>
                    </a:prstGeom>
                    <a:noFill/>
                    <a:ln w="9525">
                      <a:noFill/>
                      <a:miter lim="800000"/>
                      <a:headEnd/>
                      <a:tailEnd/>
                    </a:ln>
                  </pic:spPr>
                </pic:pic>
              </a:graphicData>
            </a:graphic>
          </wp:inline>
        </w:drawing>
      </w:r>
    </w:p>
    <w:p w14:paraId="1923B64A" w14:textId="77777777" w:rsidR="00400FB4" w:rsidRPr="004072C0" w:rsidRDefault="00400FB4" w:rsidP="00C44CC2">
      <w:pPr>
        <w:spacing w:line="240" w:lineRule="auto"/>
        <w:ind w:left="1416" w:firstLine="708"/>
        <w:rPr>
          <w:rFonts w:ascii="Arial" w:hAnsi="Arial"/>
          <w:b/>
          <w:sz w:val="32"/>
          <w:szCs w:val="32"/>
        </w:rPr>
      </w:pPr>
      <w:r>
        <w:rPr>
          <w:rFonts w:ascii="Arial" w:hAnsi="Arial"/>
          <w:b/>
          <w:sz w:val="32"/>
          <w:szCs w:val="32"/>
        </w:rPr>
        <w:t>Mał</w:t>
      </w:r>
      <w:r w:rsidRPr="004072C0">
        <w:rPr>
          <w:rFonts w:ascii="Arial" w:hAnsi="Arial"/>
          <w:b/>
          <w:sz w:val="32"/>
          <w:szCs w:val="32"/>
        </w:rPr>
        <w:t>gorzata Matusiak</w:t>
      </w:r>
    </w:p>
    <w:p w14:paraId="0A14EA76" w14:textId="77777777" w:rsidR="00400FB4" w:rsidRPr="004072C0" w:rsidRDefault="00400FB4" w:rsidP="00C44CC2">
      <w:pPr>
        <w:pStyle w:val="Nagwek"/>
        <w:pBdr>
          <w:bottom w:val="double" w:sz="4" w:space="1" w:color="0000FF"/>
        </w:pBdr>
        <w:ind w:left="2124"/>
        <w:jc w:val="both"/>
        <w:rPr>
          <w:rFonts w:ascii="Arial" w:hAnsi="Arial" w:cs="Arial"/>
        </w:rPr>
      </w:pPr>
      <w:r w:rsidRPr="004072C0">
        <w:rPr>
          <w:rFonts w:ascii="Arial" w:hAnsi="Arial" w:cs="Arial"/>
        </w:rPr>
        <w:t>Al. Gen. A. Chruściela „Montera” 37/39 m 159</w:t>
      </w:r>
    </w:p>
    <w:p w14:paraId="5F735F79" w14:textId="77777777" w:rsidR="00400FB4" w:rsidRPr="004072C0" w:rsidRDefault="00400FB4" w:rsidP="00C44CC2">
      <w:pPr>
        <w:pStyle w:val="Nagwek"/>
        <w:pBdr>
          <w:bottom w:val="double" w:sz="4" w:space="1" w:color="0000FF"/>
        </w:pBdr>
        <w:ind w:left="2124"/>
        <w:jc w:val="both"/>
        <w:rPr>
          <w:rFonts w:ascii="Arial" w:hAnsi="Arial" w:cs="Arial"/>
        </w:rPr>
      </w:pPr>
      <w:r w:rsidRPr="004072C0">
        <w:rPr>
          <w:rFonts w:ascii="Arial" w:hAnsi="Arial" w:cs="Arial"/>
        </w:rPr>
        <w:t>04-454 Warszawa</w:t>
      </w:r>
    </w:p>
    <w:p w14:paraId="68227E0B" w14:textId="77777777" w:rsidR="00400FB4" w:rsidRDefault="00400FB4" w:rsidP="00C44CC2">
      <w:pPr>
        <w:pStyle w:val="Nagwek"/>
        <w:pBdr>
          <w:bottom w:val="double" w:sz="4" w:space="1" w:color="0000FF"/>
        </w:pBdr>
        <w:ind w:left="2124"/>
        <w:jc w:val="both"/>
        <w:rPr>
          <w:rFonts w:ascii="Arial" w:hAnsi="Arial" w:cs="Arial"/>
        </w:rPr>
      </w:pPr>
      <w:r>
        <w:rPr>
          <w:rFonts w:ascii="Arial" w:hAnsi="Arial" w:cs="Arial"/>
        </w:rPr>
        <w:t xml:space="preserve">tel. </w:t>
      </w:r>
      <w:r w:rsidRPr="000566DD">
        <w:rPr>
          <w:rFonts w:ascii="Arial" w:hAnsi="Arial" w:cs="Arial"/>
        </w:rPr>
        <w:t>603</w:t>
      </w:r>
      <w:r>
        <w:rPr>
          <w:rFonts w:ascii="Arial" w:hAnsi="Arial" w:cs="Arial"/>
        </w:rPr>
        <w:t xml:space="preserve"> </w:t>
      </w:r>
      <w:r w:rsidRPr="000566DD">
        <w:rPr>
          <w:rFonts w:ascii="Arial" w:hAnsi="Arial" w:cs="Arial"/>
        </w:rPr>
        <w:t>614</w:t>
      </w:r>
      <w:r>
        <w:rPr>
          <w:rFonts w:ascii="Arial" w:hAnsi="Arial" w:cs="Arial"/>
        </w:rPr>
        <w:t xml:space="preserve"> </w:t>
      </w:r>
      <w:r w:rsidRPr="000566DD">
        <w:rPr>
          <w:rFonts w:ascii="Arial" w:hAnsi="Arial" w:cs="Arial"/>
        </w:rPr>
        <w:t>946</w:t>
      </w:r>
      <w:r>
        <w:rPr>
          <w:rFonts w:ascii="Arial" w:hAnsi="Arial" w:cs="Arial"/>
        </w:rPr>
        <w:t>, (022) 404 78 52</w:t>
      </w:r>
    </w:p>
    <w:p w14:paraId="0E4A6B14" w14:textId="77777777" w:rsidR="00400FB4" w:rsidRPr="008A219B" w:rsidRDefault="00400FB4" w:rsidP="00C44CC2">
      <w:pPr>
        <w:pStyle w:val="Nagwek"/>
        <w:pBdr>
          <w:bottom w:val="double" w:sz="4" w:space="1" w:color="0000FF"/>
        </w:pBdr>
        <w:ind w:left="2124"/>
        <w:jc w:val="both"/>
        <w:rPr>
          <w:rFonts w:ascii="Arial" w:hAnsi="Arial" w:cs="Arial"/>
          <w:b/>
        </w:rPr>
      </w:pPr>
      <w:r>
        <w:rPr>
          <w:rFonts w:ascii="Arial" w:hAnsi="Arial" w:cs="Arial"/>
          <w:b/>
        </w:rPr>
        <w:t>b</w:t>
      </w:r>
      <w:r w:rsidRPr="008A219B">
        <w:rPr>
          <w:rFonts w:ascii="Arial" w:hAnsi="Arial" w:cs="Arial"/>
          <w:b/>
        </w:rPr>
        <w:t>iuro:</w:t>
      </w:r>
    </w:p>
    <w:p w14:paraId="57FA9423" w14:textId="77777777" w:rsidR="00400FB4" w:rsidRDefault="00400FB4" w:rsidP="00C44CC2">
      <w:pPr>
        <w:pStyle w:val="Nagwek"/>
        <w:pBdr>
          <w:bottom w:val="double" w:sz="4" w:space="1" w:color="0000FF"/>
        </w:pBdr>
        <w:ind w:left="2124"/>
        <w:jc w:val="both"/>
        <w:rPr>
          <w:rFonts w:ascii="Arial" w:hAnsi="Arial" w:cs="Arial"/>
        </w:rPr>
      </w:pPr>
      <w:r>
        <w:rPr>
          <w:rFonts w:ascii="Arial" w:hAnsi="Arial" w:cs="Arial"/>
        </w:rPr>
        <w:t>ul. Paderewskiego 5 m 3</w:t>
      </w:r>
    </w:p>
    <w:p w14:paraId="4311F38F" w14:textId="77777777" w:rsidR="00400FB4" w:rsidRPr="000566DD" w:rsidRDefault="00400FB4" w:rsidP="00C44CC2">
      <w:pPr>
        <w:pStyle w:val="Nagwek"/>
        <w:pBdr>
          <w:bottom w:val="double" w:sz="4" w:space="1" w:color="0000FF"/>
        </w:pBdr>
        <w:ind w:left="2124"/>
        <w:jc w:val="both"/>
        <w:rPr>
          <w:rFonts w:ascii="Arial" w:hAnsi="Arial" w:cs="Arial"/>
        </w:rPr>
      </w:pPr>
      <w:r>
        <w:rPr>
          <w:rFonts w:ascii="Arial" w:hAnsi="Arial" w:cs="Arial"/>
        </w:rPr>
        <w:t>04-450 Warszawa</w:t>
      </w:r>
    </w:p>
    <w:p w14:paraId="22B97D8F" w14:textId="77777777" w:rsidR="008E4F9B" w:rsidRPr="00C00F1E" w:rsidRDefault="00400FB4" w:rsidP="00C00F1E">
      <w:pPr>
        <w:spacing w:line="240" w:lineRule="auto"/>
        <w:ind w:left="1416" w:firstLine="708"/>
        <w:rPr>
          <w:rFonts w:ascii="Arial" w:hAnsi="Arial"/>
          <w:sz w:val="28"/>
        </w:rPr>
      </w:pPr>
      <w:proofErr w:type="spellStart"/>
      <w:r>
        <w:rPr>
          <w:rFonts w:ascii="Arial" w:hAnsi="Arial"/>
          <w:sz w:val="28"/>
        </w:rPr>
        <w:t>upr</w:t>
      </w:r>
      <w:proofErr w:type="spellEnd"/>
      <w:r>
        <w:rPr>
          <w:rFonts w:ascii="Arial" w:hAnsi="Arial"/>
          <w:sz w:val="28"/>
        </w:rPr>
        <w:t>. nr Wa-46/99</w:t>
      </w:r>
      <w:r>
        <w:rPr>
          <w:rFonts w:ascii="Arial" w:hAnsi="Arial"/>
          <w:sz w:val="28"/>
        </w:rPr>
        <w:tab/>
      </w:r>
      <w:r>
        <w:rPr>
          <w:rFonts w:ascii="Arial" w:hAnsi="Arial"/>
          <w:sz w:val="28"/>
        </w:rPr>
        <w:tab/>
      </w:r>
    </w:p>
    <w:p w14:paraId="41128ACD" w14:textId="77777777" w:rsidR="003C36F3" w:rsidRDefault="003C36F3" w:rsidP="00C44CC2">
      <w:pPr>
        <w:spacing w:line="240" w:lineRule="auto"/>
        <w:rPr>
          <w:rFonts w:ascii="Arial" w:hAnsi="Arial"/>
          <w:i/>
          <w:sz w:val="28"/>
        </w:rPr>
      </w:pPr>
    </w:p>
    <w:p w14:paraId="7F63A89F" w14:textId="77777777" w:rsidR="003C36F3" w:rsidRDefault="003C36F3" w:rsidP="00C44CC2">
      <w:pPr>
        <w:spacing w:line="240" w:lineRule="auto"/>
        <w:rPr>
          <w:rFonts w:ascii="Arial" w:hAnsi="Arial"/>
          <w:i/>
          <w:sz w:val="28"/>
        </w:rPr>
      </w:pPr>
    </w:p>
    <w:p w14:paraId="2D48C6E9" w14:textId="57865426" w:rsidR="00303D7B" w:rsidRDefault="00400FB4" w:rsidP="00C44CC2">
      <w:pPr>
        <w:spacing w:line="240" w:lineRule="auto"/>
        <w:rPr>
          <w:rFonts w:ascii="Arial" w:hAnsi="Arial"/>
          <w:sz w:val="28"/>
        </w:rPr>
      </w:pPr>
      <w:r>
        <w:rPr>
          <w:rFonts w:ascii="Arial" w:hAnsi="Arial"/>
          <w:i/>
          <w:sz w:val="28"/>
        </w:rPr>
        <w:t>Faza opracowania</w:t>
      </w:r>
      <w:r>
        <w:rPr>
          <w:rFonts w:ascii="Arial" w:hAnsi="Arial"/>
          <w:sz w:val="28"/>
        </w:rPr>
        <w:t xml:space="preserve">: </w:t>
      </w:r>
      <w:r>
        <w:rPr>
          <w:rFonts w:ascii="Arial" w:hAnsi="Arial"/>
          <w:sz w:val="28"/>
        </w:rPr>
        <w:tab/>
      </w:r>
      <w:r w:rsidR="00A8398D">
        <w:rPr>
          <w:rFonts w:ascii="Arial" w:hAnsi="Arial"/>
          <w:sz w:val="28"/>
        </w:rPr>
        <w:t>Projekt budowlany</w:t>
      </w:r>
    </w:p>
    <w:p w14:paraId="5C03A8E4" w14:textId="77777777" w:rsidR="008E4F9B" w:rsidRDefault="008E4F9B" w:rsidP="00C44CC2">
      <w:pPr>
        <w:spacing w:line="240" w:lineRule="auto"/>
        <w:rPr>
          <w:rFonts w:ascii="Arial" w:hAnsi="Arial"/>
          <w:i/>
          <w:sz w:val="28"/>
        </w:rPr>
      </w:pPr>
    </w:p>
    <w:p w14:paraId="13732147" w14:textId="77777777" w:rsidR="003C36F3" w:rsidRDefault="003C36F3" w:rsidP="00C44CC2">
      <w:pPr>
        <w:spacing w:line="240" w:lineRule="auto"/>
        <w:rPr>
          <w:rFonts w:ascii="Arial" w:hAnsi="Arial"/>
          <w:i/>
          <w:sz w:val="28"/>
        </w:rPr>
      </w:pPr>
    </w:p>
    <w:p w14:paraId="42D04A3A" w14:textId="2589C533" w:rsidR="00FE2FCD" w:rsidRPr="000B2B1B" w:rsidRDefault="00400FB4" w:rsidP="00FE2FCD">
      <w:pPr>
        <w:spacing w:line="240" w:lineRule="auto"/>
        <w:rPr>
          <w:rFonts w:ascii="Arial" w:hAnsi="Arial"/>
          <w:sz w:val="28"/>
        </w:rPr>
      </w:pPr>
      <w:r>
        <w:rPr>
          <w:rFonts w:ascii="Arial" w:hAnsi="Arial"/>
          <w:i/>
          <w:sz w:val="28"/>
        </w:rPr>
        <w:t>Data</w:t>
      </w: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sidR="00845F5B">
        <w:rPr>
          <w:rFonts w:ascii="Arial" w:hAnsi="Arial"/>
          <w:sz w:val="28"/>
        </w:rPr>
        <w:t>czerwiec</w:t>
      </w:r>
      <w:r w:rsidR="00A8398D">
        <w:rPr>
          <w:rFonts w:ascii="Arial" w:hAnsi="Arial"/>
          <w:sz w:val="28"/>
        </w:rPr>
        <w:t xml:space="preserve"> 202</w:t>
      </w:r>
      <w:r w:rsidR="00845F5B">
        <w:rPr>
          <w:rFonts w:ascii="Arial" w:hAnsi="Arial"/>
          <w:sz w:val="28"/>
        </w:rPr>
        <w:t>1</w:t>
      </w:r>
    </w:p>
    <w:p w14:paraId="193D3AB4" w14:textId="719171AC" w:rsidR="004151A5" w:rsidRPr="000B2B1B" w:rsidRDefault="00FE2FCD" w:rsidP="00C44CC2">
      <w:pPr>
        <w:spacing w:line="240" w:lineRule="auto"/>
        <w:rPr>
          <w:rFonts w:ascii="Arial" w:hAnsi="Arial"/>
          <w:sz w:val="28"/>
          <w:szCs w:val="28"/>
        </w:rPr>
      </w:pPr>
      <w:r w:rsidRPr="00400FB4">
        <w:rPr>
          <w:rFonts w:ascii="Arial" w:hAnsi="Arial"/>
          <w:sz w:val="28"/>
          <w:szCs w:val="28"/>
        </w:rPr>
        <w:tab/>
      </w:r>
    </w:p>
    <w:p w14:paraId="5D01CDC7" w14:textId="77777777" w:rsidR="00E160DA" w:rsidRPr="00E160DA" w:rsidRDefault="00E160DA" w:rsidP="00C44CC2">
      <w:pPr>
        <w:spacing w:line="240" w:lineRule="auto"/>
        <w:jc w:val="center"/>
        <w:rPr>
          <w:rFonts w:ascii="Arial" w:hAnsi="Arial"/>
          <w:b/>
          <w:sz w:val="24"/>
          <w:szCs w:val="24"/>
        </w:rPr>
      </w:pPr>
      <w:r w:rsidRPr="00E160DA">
        <w:rPr>
          <w:rFonts w:ascii="Arial" w:hAnsi="Arial"/>
          <w:b/>
          <w:sz w:val="24"/>
          <w:szCs w:val="24"/>
        </w:rPr>
        <w:lastRenderedPageBreak/>
        <w:t>ZAWARTOŚĆ OPRACOWANIA</w:t>
      </w:r>
    </w:p>
    <w:p w14:paraId="29402296" w14:textId="77777777" w:rsidR="00E160DA" w:rsidRPr="00E160DA" w:rsidRDefault="00E160DA" w:rsidP="00C44CC2">
      <w:pPr>
        <w:spacing w:line="240" w:lineRule="auto"/>
        <w:jc w:val="both"/>
        <w:rPr>
          <w:rFonts w:ascii="Arial" w:hAnsi="Arial"/>
          <w:sz w:val="24"/>
          <w:szCs w:val="24"/>
          <w:u w:val="single"/>
        </w:rPr>
      </w:pPr>
      <w:r w:rsidRPr="00E160DA">
        <w:rPr>
          <w:rFonts w:ascii="Arial" w:hAnsi="Arial"/>
          <w:sz w:val="24"/>
          <w:szCs w:val="24"/>
          <w:u w:val="single"/>
        </w:rPr>
        <w:t>CZĘŚĆ OPISOWA</w:t>
      </w:r>
    </w:p>
    <w:p w14:paraId="29417E1D" w14:textId="77777777" w:rsidR="00E160DA" w:rsidRPr="00E160DA" w:rsidRDefault="00E160DA" w:rsidP="00C44CC2">
      <w:pPr>
        <w:spacing w:line="240" w:lineRule="auto"/>
        <w:rPr>
          <w:rFonts w:ascii="Arial" w:hAnsi="Arial"/>
          <w:sz w:val="24"/>
          <w:szCs w:val="24"/>
        </w:rPr>
      </w:pPr>
    </w:p>
    <w:p w14:paraId="3E664A7A" w14:textId="5C5C92EF" w:rsidR="00E160DA" w:rsidRPr="00E160DA" w:rsidRDefault="007D524F" w:rsidP="00C44CC2">
      <w:pPr>
        <w:numPr>
          <w:ilvl w:val="0"/>
          <w:numId w:val="2"/>
        </w:numPr>
        <w:spacing w:after="0" w:line="240" w:lineRule="auto"/>
        <w:rPr>
          <w:rFonts w:ascii="Arial" w:hAnsi="Arial"/>
          <w:sz w:val="24"/>
          <w:szCs w:val="24"/>
        </w:rPr>
      </w:pPr>
      <w:r>
        <w:rPr>
          <w:rFonts w:ascii="Arial" w:hAnsi="Arial"/>
          <w:sz w:val="24"/>
          <w:szCs w:val="24"/>
        </w:rPr>
        <w:t>Przedmiot inwestycji</w:t>
      </w:r>
    </w:p>
    <w:p w14:paraId="75440E7F" w14:textId="2D6E55A4" w:rsidR="00E160DA" w:rsidRPr="00E160DA" w:rsidRDefault="007D524F" w:rsidP="00C44CC2">
      <w:pPr>
        <w:numPr>
          <w:ilvl w:val="0"/>
          <w:numId w:val="2"/>
        </w:numPr>
        <w:spacing w:after="0" w:line="240" w:lineRule="auto"/>
        <w:rPr>
          <w:rFonts w:ascii="Arial" w:hAnsi="Arial"/>
          <w:sz w:val="24"/>
          <w:szCs w:val="24"/>
        </w:rPr>
      </w:pPr>
      <w:r>
        <w:rPr>
          <w:rFonts w:ascii="Arial" w:hAnsi="Arial"/>
          <w:sz w:val="24"/>
          <w:szCs w:val="24"/>
        </w:rPr>
        <w:t>Stan istniejący i prace rozbiórkowe</w:t>
      </w:r>
    </w:p>
    <w:p w14:paraId="4EED18B8" w14:textId="77777777" w:rsidR="00E160DA" w:rsidRPr="00E160DA" w:rsidRDefault="00E160DA" w:rsidP="00C44CC2">
      <w:pPr>
        <w:numPr>
          <w:ilvl w:val="0"/>
          <w:numId w:val="2"/>
        </w:numPr>
        <w:spacing w:after="0" w:line="240" w:lineRule="auto"/>
        <w:rPr>
          <w:rFonts w:ascii="Arial" w:hAnsi="Arial"/>
          <w:sz w:val="24"/>
          <w:szCs w:val="24"/>
        </w:rPr>
      </w:pPr>
      <w:r w:rsidRPr="00E160DA">
        <w:rPr>
          <w:rFonts w:ascii="Arial" w:hAnsi="Arial"/>
          <w:sz w:val="24"/>
          <w:szCs w:val="24"/>
        </w:rPr>
        <w:t>Układ konstrukcyjny obiektu budowlanego</w:t>
      </w:r>
    </w:p>
    <w:p w14:paraId="78DA2AF9" w14:textId="09AABD80" w:rsidR="00E160DA" w:rsidRPr="00E160DA" w:rsidRDefault="007D524F" w:rsidP="00C44CC2">
      <w:pPr>
        <w:numPr>
          <w:ilvl w:val="0"/>
          <w:numId w:val="2"/>
        </w:numPr>
        <w:spacing w:after="0" w:line="240" w:lineRule="auto"/>
        <w:rPr>
          <w:rFonts w:ascii="Arial" w:hAnsi="Arial"/>
          <w:sz w:val="24"/>
          <w:szCs w:val="24"/>
        </w:rPr>
      </w:pPr>
      <w:r>
        <w:rPr>
          <w:rFonts w:ascii="Arial" w:hAnsi="Arial"/>
          <w:sz w:val="24"/>
          <w:szCs w:val="24"/>
        </w:rPr>
        <w:t>Prace projektowe</w:t>
      </w:r>
    </w:p>
    <w:p w14:paraId="6DE22958" w14:textId="77777777" w:rsidR="00686DAB" w:rsidRDefault="00686DAB" w:rsidP="00C44CC2">
      <w:pPr>
        <w:spacing w:line="240" w:lineRule="auto"/>
      </w:pPr>
    </w:p>
    <w:p w14:paraId="18590391" w14:textId="77777777" w:rsidR="00773537" w:rsidRPr="00773537" w:rsidRDefault="00773537" w:rsidP="00C44CC2">
      <w:pPr>
        <w:spacing w:line="240" w:lineRule="auto"/>
        <w:rPr>
          <w:rFonts w:ascii="Arial" w:hAnsi="Arial"/>
          <w:b/>
          <w:sz w:val="24"/>
          <w:szCs w:val="24"/>
        </w:rPr>
      </w:pPr>
      <w:r w:rsidRPr="00773537">
        <w:rPr>
          <w:rFonts w:ascii="Arial" w:hAnsi="Arial"/>
          <w:b/>
          <w:sz w:val="24"/>
          <w:szCs w:val="24"/>
        </w:rPr>
        <w:t>Załączniki:</w:t>
      </w:r>
    </w:p>
    <w:p w14:paraId="3EA5BF06" w14:textId="0029E480" w:rsidR="003C0ED8" w:rsidRDefault="003C0ED8" w:rsidP="00C44CC2">
      <w:pPr>
        <w:numPr>
          <w:ilvl w:val="0"/>
          <w:numId w:val="3"/>
        </w:numPr>
        <w:spacing w:after="0" w:line="240" w:lineRule="auto"/>
        <w:rPr>
          <w:rFonts w:ascii="Arial" w:hAnsi="Arial"/>
          <w:sz w:val="24"/>
          <w:szCs w:val="24"/>
        </w:rPr>
      </w:pPr>
      <w:r>
        <w:rPr>
          <w:rFonts w:ascii="Arial" w:hAnsi="Arial"/>
          <w:sz w:val="24"/>
          <w:szCs w:val="24"/>
        </w:rPr>
        <w:t>Informacja dotycząca bezpieczeństwa i ochrony zdrowia na placu budowy</w:t>
      </w:r>
    </w:p>
    <w:p w14:paraId="622FA4E4" w14:textId="5A3005D2" w:rsidR="003C0ED8" w:rsidRDefault="003C0ED8" w:rsidP="00C44CC2">
      <w:pPr>
        <w:numPr>
          <w:ilvl w:val="0"/>
          <w:numId w:val="3"/>
        </w:numPr>
        <w:spacing w:after="0" w:line="240" w:lineRule="auto"/>
        <w:rPr>
          <w:rFonts w:ascii="Arial" w:hAnsi="Arial"/>
          <w:sz w:val="24"/>
          <w:szCs w:val="24"/>
        </w:rPr>
      </w:pPr>
      <w:r>
        <w:rPr>
          <w:rFonts w:ascii="Arial" w:hAnsi="Arial"/>
          <w:sz w:val="24"/>
          <w:szCs w:val="24"/>
        </w:rPr>
        <w:t>Oświadczenie projektanta</w:t>
      </w:r>
    </w:p>
    <w:p w14:paraId="64AB65CF" w14:textId="102D8DCE" w:rsidR="00773537" w:rsidRPr="00773537" w:rsidRDefault="00773537" w:rsidP="00C44CC2">
      <w:pPr>
        <w:numPr>
          <w:ilvl w:val="0"/>
          <w:numId w:val="3"/>
        </w:numPr>
        <w:spacing w:after="0" w:line="240" w:lineRule="auto"/>
        <w:rPr>
          <w:rFonts w:ascii="Arial" w:hAnsi="Arial"/>
          <w:sz w:val="24"/>
          <w:szCs w:val="24"/>
        </w:rPr>
      </w:pPr>
      <w:r w:rsidRPr="00773537">
        <w:rPr>
          <w:rFonts w:ascii="Arial" w:hAnsi="Arial"/>
          <w:sz w:val="24"/>
          <w:szCs w:val="24"/>
        </w:rPr>
        <w:t>Kopie uprawnień projektanta i przynależności do IA</w:t>
      </w:r>
    </w:p>
    <w:p w14:paraId="673E18EF" w14:textId="77777777" w:rsidR="007D524F" w:rsidRDefault="007D524F" w:rsidP="007D524F">
      <w:pPr>
        <w:rPr>
          <w:rFonts w:ascii="Arial" w:hAnsi="Arial"/>
          <w:sz w:val="24"/>
          <w:szCs w:val="24"/>
        </w:rPr>
      </w:pPr>
    </w:p>
    <w:p w14:paraId="4C40DD71" w14:textId="41049111" w:rsidR="006B3515" w:rsidRPr="007D524F" w:rsidRDefault="006B3515" w:rsidP="007D524F">
      <w:pPr>
        <w:rPr>
          <w:rFonts w:ascii="Arial" w:hAnsi="Arial"/>
          <w:sz w:val="24"/>
          <w:szCs w:val="24"/>
        </w:rPr>
      </w:pPr>
      <w:r w:rsidRPr="006B3515">
        <w:rPr>
          <w:rFonts w:ascii="Arial" w:hAnsi="Arial"/>
          <w:sz w:val="24"/>
          <w:szCs w:val="24"/>
          <w:u w:val="single"/>
        </w:rPr>
        <w:t>CZĘŚĆ RYSUNKOWA</w:t>
      </w:r>
    </w:p>
    <w:p w14:paraId="6F7C22E5" w14:textId="77777777" w:rsidR="006B3515" w:rsidRPr="006B3515" w:rsidRDefault="006B3515" w:rsidP="00C44CC2">
      <w:pPr>
        <w:spacing w:line="240" w:lineRule="auto"/>
        <w:jc w:val="both"/>
        <w:rPr>
          <w:rFonts w:ascii="Arial" w:hAnsi="Arial"/>
          <w:b/>
          <w:sz w:val="24"/>
          <w:szCs w:val="24"/>
        </w:rPr>
      </w:pPr>
      <w:r w:rsidRPr="006B3515">
        <w:rPr>
          <w:rFonts w:ascii="Arial" w:hAnsi="Arial"/>
          <w:b/>
          <w:sz w:val="24"/>
          <w:szCs w:val="24"/>
        </w:rPr>
        <w:t>Projekt zagospodarowania działki</w:t>
      </w:r>
    </w:p>
    <w:p w14:paraId="0853AC26" w14:textId="77777777" w:rsidR="006B3515" w:rsidRDefault="006B3515" w:rsidP="00C44CC2">
      <w:pPr>
        <w:spacing w:line="240" w:lineRule="auto"/>
        <w:jc w:val="both"/>
        <w:rPr>
          <w:rFonts w:ascii="Arial" w:hAnsi="Arial"/>
          <w:sz w:val="24"/>
          <w:szCs w:val="24"/>
        </w:rPr>
      </w:pPr>
      <w:r w:rsidRPr="006B3515">
        <w:rPr>
          <w:rFonts w:ascii="Arial" w:hAnsi="Arial"/>
          <w:sz w:val="24"/>
          <w:szCs w:val="24"/>
        </w:rPr>
        <w:t>Rys nr A-01</w:t>
      </w:r>
      <w:r w:rsidRPr="006B3515">
        <w:rPr>
          <w:rFonts w:ascii="Arial" w:hAnsi="Arial"/>
          <w:sz w:val="24"/>
          <w:szCs w:val="24"/>
        </w:rPr>
        <w:tab/>
      </w:r>
      <w:r w:rsidRPr="006B3515">
        <w:rPr>
          <w:rFonts w:ascii="Arial" w:hAnsi="Arial"/>
          <w:sz w:val="24"/>
          <w:szCs w:val="24"/>
        </w:rPr>
        <w:tab/>
        <w:t>Projekt zagospodarowania działki</w:t>
      </w:r>
      <w:r w:rsidRPr="006B3515">
        <w:rPr>
          <w:rFonts w:ascii="Arial" w:hAnsi="Arial"/>
          <w:sz w:val="24"/>
          <w:szCs w:val="24"/>
        </w:rPr>
        <w:tab/>
      </w:r>
      <w:r w:rsidRPr="006B3515">
        <w:rPr>
          <w:rFonts w:ascii="Arial" w:hAnsi="Arial"/>
          <w:sz w:val="24"/>
          <w:szCs w:val="24"/>
        </w:rPr>
        <w:tab/>
        <w:t>1:500</w:t>
      </w:r>
    </w:p>
    <w:p w14:paraId="0CFFD226" w14:textId="77777777" w:rsidR="006B3515" w:rsidRPr="006B3515" w:rsidRDefault="006B3515" w:rsidP="00C44CC2">
      <w:pPr>
        <w:spacing w:line="240" w:lineRule="auto"/>
        <w:jc w:val="both"/>
        <w:rPr>
          <w:rFonts w:ascii="Arial" w:hAnsi="Arial"/>
          <w:sz w:val="24"/>
          <w:szCs w:val="24"/>
        </w:rPr>
      </w:pPr>
      <w:r w:rsidRPr="006B3515">
        <w:rPr>
          <w:rFonts w:ascii="Arial" w:hAnsi="Arial"/>
          <w:b/>
          <w:sz w:val="24"/>
          <w:szCs w:val="24"/>
        </w:rPr>
        <w:t>Architektura</w:t>
      </w:r>
    </w:p>
    <w:p w14:paraId="6D37087D" w14:textId="55BC3E4A" w:rsidR="006B3515" w:rsidRPr="006B3515" w:rsidRDefault="006B3515" w:rsidP="00C44CC2">
      <w:pPr>
        <w:spacing w:line="240" w:lineRule="auto"/>
        <w:jc w:val="both"/>
        <w:rPr>
          <w:rFonts w:ascii="Arial" w:hAnsi="Arial"/>
          <w:sz w:val="24"/>
          <w:szCs w:val="24"/>
        </w:rPr>
      </w:pPr>
      <w:r w:rsidRPr="006B3515">
        <w:rPr>
          <w:rFonts w:ascii="Arial" w:hAnsi="Arial"/>
          <w:sz w:val="24"/>
          <w:szCs w:val="24"/>
        </w:rPr>
        <w:t>Rys nr A-0</w:t>
      </w:r>
      <w:r w:rsidR="00030AB3">
        <w:rPr>
          <w:rFonts w:ascii="Arial" w:hAnsi="Arial"/>
          <w:sz w:val="24"/>
          <w:szCs w:val="24"/>
        </w:rPr>
        <w:t>2</w:t>
      </w:r>
      <w:r w:rsidRPr="006B3515">
        <w:rPr>
          <w:rFonts w:ascii="Arial" w:hAnsi="Arial"/>
          <w:sz w:val="24"/>
          <w:szCs w:val="24"/>
        </w:rPr>
        <w:tab/>
      </w:r>
      <w:r w:rsidRPr="006B3515">
        <w:rPr>
          <w:rFonts w:ascii="Arial" w:hAnsi="Arial"/>
          <w:sz w:val="24"/>
          <w:szCs w:val="24"/>
        </w:rPr>
        <w:tab/>
      </w:r>
      <w:r w:rsidR="00845F5B">
        <w:rPr>
          <w:rFonts w:ascii="Arial" w:hAnsi="Arial"/>
          <w:sz w:val="24"/>
          <w:szCs w:val="24"/>
        </w:rPr>
        <w:t>Taras mały</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w:t>
      </w:r>
      <w:r w:rsidR="00030AB3">
        <w:rPr>
          <w:rFonts w:ascii="Arial" w:hAnsi="Arial"/>
          <w:sz w:val="24"/>
          <w:szCs w:val="24"/>
        </w:rPr>
        <w:t>5</w:t>
      </w:r>
      <w:r w:rsidRPr="006B3515">
        <w:rPr>
          <w:rFonts w:ascii="Arial" w:hAnsi="Arial"/>
          <w:sz w:val="24"/>
          <w:szCs w:val="24"/>
        </w:rPr>
        <w:t>0</w:t>
      </w:r>
    </w:p>
    <w:p w14:paraId="734D990B" w14:textId="1DA4A265" w:rsidR="0056395C" w:rsidRPr="006B3515" w:rsidRDefault="0056395C" w:rsidP="00C44CC2">
      <w:pPr>
        <w:spacing w:line="240" w:lineRule="auto"/>
        <w:jc w:val="both"/>
        <w:rPr>
          <w:rFonts w:ascii="Arial" w:hAnsi="Arial"/>
          <w:sz w:val="24"/>
          <w:szCs w:val="24"/>
        </w:rPr>
      </w:pPr>
      <w:r>
        <w:rPr>
          <w:rFonts w:ascii="Arial" w:hAnsi="Arial"/>
          <w:sz w:val="24"/>
          <w:szCs w:val="24"/>
        </w:rPr>
        <w:t>Rys nr A-0</w:t>
      </w:r>
      <w:r w:rsidR="003C36F3">
        <w:rPr>
          <w:rFonts w:ascii="Arial" w:hAnsi="Arial"/>
          <w:sz w:val="24"/>
          <w:szCs w:val="24"/>
        </w:rPr>
        <w:t>3</w:t>
      </w:r>
      <w:r>
        <w:rPr>
          <w:rFonts w:ascii="Arial" w:hAnsi="Arial"/>
          <w:sz w:val="24"/>
          <w:szCs w:val="24"/>
        </w:rPr>
        <w:tab/>
      </w:r>
      <w:r>
        <w:rPr>
          <w:rFonts w:ascii="Arial" w:hAnsi="Arial"/>
          <w:sz w:val="24"/>
          <w:szCs w:val="24"/>
        </w:rPr>
        <w:tab/>
      </w:r>
      <w:r w:rsidR="00845F5B">
        <w:rPr>
          <w:rFonts w:ascii="Arial" w:hAnsi="Arial"/>
          <w:sz w:val="24"/>
          <w:szCs w:val="24"/>
        </w:rPr>
        <w:t>Taras duży</w:t>
      </w:r>
      <w:r w:rsidR="00845F5B">
        <w:rPr>
          <w:rFonts w:ascii="Arial" w:hAnsi="Arial"/>
          <w:sz w:val="24"/>
          <w:szCs w:val="24"/>
        </w:rPr>
        <w:tab/>
      </w:r>
      <w:r w:rsidR="00B96E9B">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w:t>
      </w:r>
      <w:r w:rsidR="00030AB3">
        <w:rPr>
          <w:rFonts w:ascii="Arial" w:hAnsi="Arial"/>
          <w:sz w:val="24"/>
          <w:szCs w:val="24"/>
        </w:rPr>
        <w:t>5</w:t>
      </w:r>
      <w:r>
        <w:rPr>
          <w:rFonts w:ascii="Arial" w:hAnsi="Arial"/>
          <w:sz w:val="24"/>
          <w:szCs w:val="24"/>
        </w:rPr>
        <w:t>0</w:t>
      </w:r>
    </w:p>
    <w:p w14:paraId="15F55961" w14:textId="403FC832" w:rsidR="008F69F8" w:rsidRPr="00845F5B" w:rsidRDefault="008F69F8" w:rsidP="008F69F8">
      <w:pPr>
        <w:spacing w:line="240" w:lineRule="auto"/>
        <w:jc w:val="both"/>
        <w:rPr>
          <w:rFonts w:ascii="Arial" w:hAnsi="Arial"/>
          <w:sz w:val="24"/>
          <w:szCs w:val="24"/>
        </w:rPr>
      </w:pPr>
      <w:r w:rsidRPr="00845F5B">
        <w:rPr>
          <w:rFonts w:ascii="Arial" w:hAnsi="Arial"/>
          <w:sz w:val="24"/>
          <w:szCs w:val="24"/>
        </w:rPr>
        <w:t>Rys nr A-0</w:t>
      </w:r>
      <w:r w:rsidR="00030AB3" w:rsidRPr="00845F5B">
        <w:rPr>
          <w:rFonts w:ascii="Arial" w:hAnsi="Arial"/>
          <w:sz w:val="24"/>
          <w:szCs w:val="24"/>
        </w:rPr>
        <w:t>4</w:t>
      </w:r>
      <w:r w:rsidRPr="00845F5B">
        <w:rPr>
          <w:rFonts w:ascii="Arial" w:hAnsi="Arial"/>
          <w:sz w:val="24"/>
          <w:szCs w:val="24"/>
        </w:rPr>
        <w:tab/>
      </w:r>
      <w:r w:rsidRPr="00845F5B">
        <w:rPr>
          <w:rFonts w:ascii="Arial" w:hAnsi="Arial"/>
          <w:sz w:val="24"/>
          <w:szCs w:val="24"/>
        </w:rPr>
        <w:tab/>
      </w:r>
      <w:r w:rsidR="00845F5B" w:rsidRPr="00845F5B">
        <w:rPr>
          <w:rFonts w:ascii="Arial" w:hAnsi="Arial"/>
          <w:sz w:val="24"/>
          <w:szCs w:val="24"/>
        </w:rPr>
        <w:t>Detal po</w:t>
      </w:r>
      <w:r w:rsidR="00845F5B">
        <w:rPr>
          <w:rFonts w:ascii="Arial" w:hAnsi="Arial"/>
          <w:sz w:val="24"/>
          <w:szCs w:val="24"/>
        </w:rPr>
        <w:t>chylni</w:t>
      </w:r>
      <w:r w:rsidR="00EB1660" w:rsidRPr="00845F5B">
        <w:rPr>
          <w:rFonts w:ascii="Arial" w:hAnsi="Arial"/>
          <w:sz w:val="24"/>
          <w:szCs w:val="24"/>
        </w:rPr>
        <w:tab/>
      </w:r>
      <w:r w:rsidR="00156680" w:rsidRPr="00845F5B">
        <w:rPr>
          <w:rFonts w:ascii="Arial" w:hAnsi="Arial"/>
          <w:sz w:val="24"/>
          <w:szCs w:val="24"/>
        </w:rPr>
        <w:tab/>
      </w:r>
      <w:r w:rsidRPr="00845F5B">
        <w:rPr>
          <w:rFonts w:ascii="Arial" w:hAnsi="Arial"/>
          <w:sz w:val="24"/>
          <w:szCs w:val="24"/>
        </w:rPr>
        <w:tab/>
      </w:r>
      <w:r w:rsidRPr="00845F5B">
        <w:rPr>
          <w:rFonts w:ascii="Arial" w:hAnsi="Arial"/>
          <w:sz w:val="24"/>
          <w:szCs w:val="24"/>
        </w:rPr>
        <w:tab/>
      </w:r>
      <w:r w:rsidRPr="00845F5B">
        <w:rPr>
          <w:rFonts w:ascii="Arial" w:hAnsi="Arial"/>
          <w:sz w:val="24"/>
          <w:szCs w:val="24"/>
        </w:rPr>
        <w:tab/>
        <w:t>1:</w:t>
      </w:r>
      <w:r w:rsidR="00030AB3" w:rsidRPr="00845F5B">
        <w:rPr>
          <w:rFonts w:ascii="Arial" w:hAnsi="Arial"/>
          <w:sz w:val="24"/>
          <w:szCs w:val="24"/>
        </w:rPr>
        <w:t>50</w:t>
      </w:r>
    </w:p>
    <w:p w14:paraId="00729CBC" w14:textId="0DE832D2" w:rsidR="00785487" w:rsidRPr="00845F5B" w:rsidRDefault="00785487" w:rsidP="00C44CC2">
      <w:pPr>
        <w:spacing w:line="240" w:lineRule="auto"/>
        <w:jc w:val="both"/>
        <w:rPr>
          <w:rFonts w:ascii="Arial" w:hAnsi="Arial"/>
          <w:sz w:val="24"/>
          <w:szCs w:val="24"/>
        </w:rPr>
      </w:pPr>
      <w:r w:rsidRPr="00845F5B">
        <w:rPr>
          <w:rFonts w:ascii="Arial" w:hAnsi="Arial"/>
          <w:sz w:val="24"/>
          <w:szCs w:val="24"/>
        </w:rPr>
        <w:t>Rys nr A-</w:t>
      </w:r>
      <w:r w:rsidR="003C36F3" w:rsidRPr="00845F5B">
        <w:rPr>
          <w:rFonts w:ascii="Arial" w:hAnsi="Arial"/>
          <w:sz w:val="24"/>
          <w:szCs w:val="24"/>
        </w:rPr>
        <w:t>0</w:t>
      </w:r>
      <w:r w:rsidR="00030AB3" w:rsidRPr="00845F5B">
        <w:rPr>
          <w:rFonts w:ascii="Arial" w:hAnsi="Arial"/>
          <w:sz w:val="24"/>
          <w:szCs w:val="24"/>
        </w:rPr>
        <w:t>5</w:t>
      </w:r>
      <w:r w:rsidRPr="00845F5B">
        <w:rPr>
          <w:rFonts w:ascii="Arial" w:hAnsi="Arial"/>
          <w:sz w:val="24"/>
          <w:szCs w:val="24"/>
        </w:rPr>
        <w:tab/>
      </w:r>
      <w:r w:rsidRPr="00845F5B">
        <w:rPr>
          <w:rFonts w:ascii="Arial" w:hAnsi="Arial"/>
          <w:sz w:val="24"/>
          <w:szCs w:val="24"/>
        </w:rPr>
        <w:tab/>
      </w:r>
      <w:r w:rsidR="00845F5B" w:rsidRPr="00845F5B">
        <w:rPr>
          <w:rFonts w:ascii="Arial" w:hAnsi="Arial"/>
          <w:sz w:val="24"/>
          <w:szCs w:val="24"/>
        </w:rPr>
        <w:t xml:space="preserve">Detal balustrady </w:t>
      </w:r>
      <w:r w:rsidR="00845F5B">
        <w:rPr>
          <w:rFonts w:ascii="Arial" w:hAnsi="Arial"/>
          <w:sz w:val="24"/>
          <w:szCs w:val="24"/>
        </w:rPr>
        <w:t>i</w:t>
      </w:r>
      <w:r w:rsidR="00845F5B" w:rsidRPr="00845F5B">
        <w:rPr>
          <w:rFonts w:ascii="Arial" w:hAnsi="Arial"/>
          <w:sz w:val="24"/>
          <w:szCs w:val="24"/>
        </w:rPr>
        <w:t xml:space="preserve"> mu</w:t>
      </w:r>
      <w:r w:rsidR="00845F5B">
        <w:rPr>
          <w:rFonts w:ascii="Arial" w:hAnsi="Arial"/>
          <w:sz w:val="24"/>
          <w:szCs w:val="24"/>
        </w:rPr>
        <w:t>rku</w:t>
      </w:r>
      <w:r w:rsidR="00B96E9B" w:rsidRPr="00845F5B">
        <w:rPr>
          <w:rFonts w:ascii="Arial" w:hAnsi="Arial"/>
          <w:sz w:val="24"/>
          <w:szCs w:val="24"/>
        </w:rPr>
        <w:tab/>
      </w:r>
      <w:r w:rsidR="00845F5B">
        <w:rPr>
          <w:rFonts w:ascii="Arial" w:hAnsi="Arial"/>
          <w:sz w:val="24"/>
          <w:szCs w:val="24"/>
        </w:rPr>
        <w:tab/>
      </w:r>
      <w:r w:rsidR="00B96E9B" w:rsidRPr="00845F5B">
        <w:rPr>
          <w:rFonts w:ascii="Arial" w:hAnsi="Arial"/>
          <w:sz w:val="24"/>
          <w:szCs w:val="24"/>
        </w:rPr>
        <w:tab/>
      </w:r>
      <w:r w:rsidRPr="00845F5B">
        <w:rPr>
          <w:rFonts w:ascii="Arial" w:hAnsi="Arial"/>
          <w:sz w:val="24"/>
          <w:szCs w:val="24"/>
        </w:rPr>
        <w:tab/>
        <w:t>1:</w:t>
      </w:r>
      <w:r w:rsidR="00845F5B">
        <w:rPr>
          <w:rFonts w:ascii="Arial" w:hAnsi="Arial"/>
          <w:sz w:val="24"/>
          <w:szCs w:val="24"/>
        </w:rPr>
        <w:t>2</w:t>
      </w:r>
      <w:r w:rsidR="00030AB3" w:rsidRPr="00845F5B">
        <w:rPr>
          <w:rFonts w:ascii="Arial" w:hAnsi="Arial"/>
          <w:sz w:val="24"/>
          <w:szCs w:val="24"/>
        </w:rPr>
        <w:t>0</w:t>
      </w:r>
    </w:p>
    <w:p w14:paraId="6125989D" w14:textId="79D2F1C1" w:rsidR="00030AB3" w:rsidRDefault="00030AB3" w:rsidP="00030AB3">
      <w:pPr>
        <w:spacing w:line="240" w:lineRule="auto"/>
        <w:jc w:val="both"/>
        <w:rPr>
          <w:rFonts w:ascii="Arial" w:hAnsi="Arial"/>
          <w:sz w:val="24"/>
          <w:szCs w:val="24"/>
        </w:rPr>
      </w:pPr>
      <w:r>
        <w:rPr>
          <w:rFonts w:ascii="Arial" w:hAnsi="Arial"/>
          <w:sz w:val="24"/>
          <w:szCs w:val="24"/>
        </w:rPr>
        <w:t>Rys nr A-06</w:t>
      </w:r>
      <w:r>
        <w:rPr>
          <w:rFonts w:ascii="Arial" w:hAnsi="Arial"/>
          <w:sz w:val="24"/>
          <w:szCs w:val="24"/>
        </w:rPr>
        <w:tab/>
      </w:r>
      <w:r>
        <w:rPr>
          <w:rFonts w:ascii="Arial" w:hAnsi="Arial"/>
          <w:sz w:val="24"/>
          <w:szCs w:val="24"/>
        </w:rPr>
        <w:tab/>
      </w:r>
      <w:r w:rsidR="00845F5B">
        <w:rPr>
          <w:rFonts w:ascii="Arial" w:hAnsi="Arial"/>
          <w:sz w:val="24"/>
          <w:szCs w:val="24"/>
        </w:rPr>
        <w:t>Przekrój schodów</w:t>
      </w:r>
      <w:r w:rsidR="00845F5B">
        <w:rPr>
          <w:rFonts w:ascii="Arial" w:hAnsi="Arial"/>
          <w:sz w:val="24"/>
          <w:szCs w:val="24"/>
        </w:rPr>
        <w:tab/>
      </w:r>
      <w:r w:rsidR="00845F5B">
        <w:rPr>
          <w:rFonts w:ascii="Arial" w:hAnsi="Arial"/>
          <w:sz w:val="24"/>
          <w:szCs w:val="24"/>
        </w:rPr>
        <w:tab/>
      </w:r>
      <w:r w:rsidR="00845F5B">
        <w:rPr>
          <w:rFonts w:ascii="Arial" w:hAnsi="Arial"/>
          <w:sz w:val="24"/>
          <w:szCs w:val="24"/>
        </w:rPr>
        <w:tab/>
      </w:r>
      <w:r>
        <w:rPr>
          <w:rFonts w:ascii="Arial" w:hAnsi="Arial"/>
          <w:sz w:val="24"/>
          <w:szCs w:val="24"/>
        </w:rPr>
        <w:tab/>
      </w:r>
      <w:r>
        <w:rPr>
          <w:rFonts w:ascii="Arial" w:hAnsi="Arial"/>
          <w:sz w:val="24"/>
          <w:szCs w:val="24"/>
        </w:rPr>
        <w:tab/>
        <w:t>1:</w:t>
      </w:r>
      <w:r w:rsidR="00845F5B">
        <w:rPr>
          <w:rFonts w:ascii="Arial" w:hAnsi="Arial"/>
          <w:sz w:val="24"/>
          <w:szCs w:val="24"/>
        </w:rPr>
        <w:t>2</w:t>
      </w:r>
      <w:r>
        <w:rPr>
          <w:rFonts w:ascii="Arial" w:hAnsi="Arial"/>
          <w:sz w:val="24"/>
          <w:szCs w:val="24"/>
        </w:rPr>
        <w:t>0</w:t>
      </w:r>
    </w:p>
    <w:p w14:paraId="2C916144" w14:textId="4F442D78" w:rsidR="00845F5B" w:rsidRPr="00845F5B" w:rsidRDefault="00845F5B" w:rsidP="00030AB3">
      <w:pPr>
        <w:spacing w:line="240" w:lineRule="auto"/>
        <w:jc w:val="both"/>
        <w:rPr>
          <w:rFonts w:ascii="Arial" w:hAnsi="Arial"/>
          <w:sz w:val="24"/>
          <w:szCs w:val="24"/>
        </w:rPr>
      </w:pPr>
      <w:r w:rsidRPr="00845F5B">
        <w:rPr>
          <w:rFonts w:ascii="Arial" w:hAnsi="Arial"/>
          <w:sz w:val="24"/>
          <w:szCs w:val="24"/>
        </w:rPr>
        <w:t>Rys nr A-07</w:t>
      </w:r>
      <w:r w:rsidRPr="00845F5B">
        <w:rPr>
          <w:rFonts w:ascii="Arial" w:hAnsi="Arial"/>
          <w:sz w:val="24"/>
          <w:szCs w:val="24"/>
        </w:rPr>
        <w:tab/>
      </w:r>
      <w:r w:rsidRPr="00845F5B">
        <w:rPr>
          <w:rFonts w:ascii="Arial" w:hAnsi="Arial"/>
          <w:sz w:val="24"/>
          <w:szCs w:val="24"/>
        </w:rPr>
        <w:tab/>
        <w:t>Detal odwodni</w:t>
      </w:r>
      <w:r>
        <w:rPr>
          <w:rFonts w:ascii="Arial" w:hAnsi="Arial"/>
          <w:sz w:val="24"/>
          <w:szCs w:val="24"/>
        </w:rPr>
        <w:t>enia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1:20</w:t>
      </w:r>
    </w:p>
    <w:p w14:paraId="2D243582" w14:textId="77777777" w:rsidR="00030AB3" w:rsidRPr="00845F5B" w:rsidRDefault="00030AB3" w:rsidP="00C44CC2">
      <w:pPr>
        <w:spacing w:line="240" w:lineRule="auto"/>
        <w:jc w:val="both"/>
        <w:rPr>
          <w:rFonts w:ascii="Arial" w:hAnsi="Arial"/>
          <w:sz w:val="24"/>
          <w:szCs w:val="24"/>
        </w:rPr>
      </w:pPr>
    </w:p>
    <w:p w14:paraId="65C756C8" w14:textId="77777777" w:rsidR="00E82F8C" w:rsidRPr="00845F5B" w:rsidRDefault="00E82F8C">
      <w:pPr>
        <w:rPr>
          <w:rFonts w:ascii="Arial" w:hAnsi="Arial"/>
          <w:sz w:val="24"/>
          <w:szCs w:val="24"/>
        </w:rPr>
      </w:pPr>
      <w:r w:rsidRPr="00845F5B">
        <w:rPr>
          <w:rFonts w:ascii="Arial" w:hAnsi="Arial"/>
          <w:sz w:val="24"/>
          <w:szCs w:val="24"/>
        </w:rPr>
        <w:br w:type="page"/>
      </w:r>
    </w:p>
    <w:p w14:paraId="2B5921E1" w14:textId="77777777" w:rsidR="00E345A3" w:rsidRPr="00845F5B" w:rsidRDefault="00E345A3" w:rsidP="00D73494">
      <w:pPr>
        <w:spacing w:line="240" w:lineRule="auto"/>
        <w:jc w:val="both"/>
        <w:rPr>
          <w:rFonts w:ascii="Arial" w:hAnsi="Arial"/>
          <w:sz w:val="24"/>
          <w:szCs w:val="24"/>
        </w:rPr>
      </w:pPr>
    </w:p>
    <w:p w14:paraId="113A22A1" w14:textId="49BC55A9" w:rsidR="008D57E1" w:rsidRPr="007C565B" w:rsidRDefault="007D524F" w:rsidP="00C44CC2">
      <w:pPr>
        <w:numPr>
          <w:ilvl w:val="12"/>
          <w:numId w:val="0"/>
        </w:numPr>
        <w:spacing w:line="240" w:lineRule="auto"/>
        <w:rPr>
          <w:rFonts w:ascii="Arial" w:hAnsi="Arial"/>
          <w:b/>
          <w:sz w:val="28"/>
          <w:szCs w:val="28"/>
        </w:rPr>
      </w:pPr>
      <w:r>
        <w:rPr>
          <w:rFonts w:ascii="Arial" w:hAnsi="Arial"/>
          <w:b/>
          <w:sz w:val="28"/>
          <w:szCs w:val="28"/>
        </w:rPr>
        <w:t>Opis</w:t>
      </w:r>
    </w:p>
    <w:p w14:paraId="7E4F2C3D" w14:textId="3FB59C8C" w:rsidR="008D57E1" w:rsidRPr="008D57E1" w:rsidRDefault="007D524F" w:rsidP="00C44CC2">
      <w:pPr>
        <w:numPr>
          <w:ilvl w:val="0"/>
          <w:numId w:val="5"/>
        </w:numPr>
        <w:spacing w:after="0" w:line="240" w:lineRule="auto"/>
        <w:rPr>
          <w:rFonts w:ascii="Arial" w:hAnsi="Arial" w:cs="Arial"/>
          <w:b/>
          <w:sz w:val="24"/>
          <w:szCs w:val="24"/>
        </w:rPr>
      </w:pPr>
      <w:r>
        <w:rPr>
          <w:rFonts w:ascii="Arial" w:hAnsi="Arial" w:cs="Arial"/>
          <w:b/>
          <w:sz w:val="24"/>
          <w:szCs w:val="24"/>
        </w:rPr>
        <w:t>Przedmiot inwestycji</w:t>
      </w:r>
    </w:p>
    <w:p w14:paraId="0A6C3DE1" w14:textId="2113FC6B" w:rsidR="005D0B75" w:rsidRDefault="007D524F" w:rsidP="007D524F">
      <w:pPr>
        <w:pStyle w:val="Akapitzlist"/>
        <w:numPr>
          <w:ilvl w:val="12"/>
          <w:numId w:val="5"/>
        </w:numPr>
        <w:spacing w:line="240" w:lineRule="auto"/>
        <w:rPr>
          <w:rFonts w:ascii="Arial" w:hAnsi="Arial" w:cs="Arial"/>
          <w:sz w:val="24"/>
          <w:szCs w:val="24"/>
        </w:rPr>
      </w:pPr>
      <w:r w:rsidRPr="007D524F">
        <w:rPr>
          <w:rFonts w:ascii="Arial" w:hAnsi="Arial" w:cs="Arial"/>
          <w:sz w:val="24"/>
          <w:szCs w:val="24"/>
        </w:rPr>
        <w:t xml:space="preserve">Przedmiotem inwestycji jest </w:t>
      </w:r>
      <w:r w:rsidR="00056890">
        <w:rPr>
          <w:rFonts w:ascii="Arial" w:hAnsi="Arial" w:cs="Arial"/>
          <w:sz w:val="24"/>
          <w:szCs w:val="24"/>
        </w:rPr>
        <w:t xml:space="preserve">remont tarasów oraz budowa pochylni dla niepełnosprawnych przy Domu Kultury „Świt” przy ul. Wysockiego 11 w Dzielnicy Targówek. Budynek stoi na działce nr </w:t>
      </w:r>
      <w:proofErr w:type="spellStart"/>
      <w:r w:rsidR="00056890">
        <w:rPr>
          <w:rFonts w:ascii="Arial" w:hAnsi="Arial" w:cs="Arial"/>
          <w:sz w:val="24"/>
          <w:szCs w:val="24"/>
        </w:rPr>
        <w:t>ewid</w:t>
      </w:r>
      <w:proofErr w:type="spellEnd"/>
      <w:r w:rsidR="00056890">
        <w:rPr>
          <w:rFonts w:ascii="Arial" w:hAnsi="Arial" w:cs="Arial"/>
          <w:sz w:val="24"/>
          <w:szCs w:val="24"/>
        </w:rPr>
        <w:t>. 32/2 obręb 4-08-17.</w:t>
      </w:r>
    </w:p>
    <w:p w14:paraId="439B44B1" w14:textId="77777777" w:rsidR="00827962" w:rsidRDefault="00827962" w:rsidP="00827962">
      <w:pPr>
        <w:spacing w:after="0" w:line="240" w:lineRule="auto"/>
        <w:rPr>
          <w:rFonts w:ascii="Arial" w:hAnsi="Arial"/>
          <w:b/>
          <w:sz w:val="24"/>
          <w:szCs w:val="24"/>
        </w:rPr>
      </w:pPr>
    </w:p>
    <w:p w14:paraId="36A71DBB" w14:textId="66D3FA1C" w:rsidR="004F7962" w:rsidRPr="004F7962" w:rsidRDefault="007D524F" w:rsidP="00C44CC2">
      <w:pPr>
        <w:numPr>
          <w:ilvl w:val="0"/>
          <w:numId w:val="5"/>
        </w:numPr>
        <w:spacing w:after="0" w:line="240" w:lineRule="auto"/>
        <w:rPr>
          <w:rFonts w:ascii="Arial" w:hAnsi="Arial"/>
          <w:b/>
          <w:sz w:val="24"/>
          <w:szCs w:val="24"/>
        </w:rPr>
      </w:pPr>
      <w:r>
        <w:rPr>
          <w:rFonts w:ascii="Arial" w:hAnsi="Arial"/>
          <w:b/>
          <w:sz w:val="24"/>
          <w:szCs w:val="24"/>
        </w:rPr>
        <w:t>Stan istniejący i prace rozbiórkowe</w:t>
      </w:r>
    </w:p>
    <w:p w14:paraId="2A2918B7" w14:textId="4AAA0E06" w:rsidR="007D524F" w:rsidRPr="00056890" w:rsidRDefault="00056890" w:rsidP="00056890">
      <w:pPr>
        <w:pStyle w:val="Akapitzlist"/>
        <w:numPr>
          <w:ilvl w:val="0"/>
          <w:numId w:val="25"/>
        </w:numPr>
        <w:spacing w:line="240" w:lineRule="auto"/>
        <w:rPr>
          <w:rFonts w:ascii="Arial" w:hAnsi="Arial"/>
          <w:sz w:val="24"/>
          <w:szCs w:val="24"/>
        </w:rPr>
      </w:pPr>
      <w:r>
        <w:rPr>
          <w:rFonts w:ascii="Arial" w:hAnsi="Arial"/>
          <w:sz w:val="24"/>
          <w:szCs w:val="24"/>
        </w:rPr>
        <w:t>Istniejąca kostka betonowa</w:t>
      </w:r>
    </w:p>
    <w:p w14:paraId="05A5F94E" w14:textId="264C0783" w:rsidR="007D524F" w:rsidRPr="008561A9" w:rsidRDefault="00281467" w:rsidP="007D524F">
      <w:pPr>
        <w:spacing w:line="240" w:lineRule="auto"/>
        <w:ind w:left="643"/>
        <w:rPr>
          <w:rFonts w:ascii="Arial" w:hAnsi="Arial"/>
          <w:sz w:val="24"/>
          <w:szCs w:val="24"/>
        </w:rPr>
      </w:pPr>
      <w:r>
        <w:rPr>
          <w:rFonts w:ascii="Arial" w:hAnsi="Arial"/>
          <w:sz w:val="24"/>
          <w:szCs w:val="24"/>
        </w:rPr>
        <w:t xml:space="preserve">Istniejąca kostka betonowa do zachowania. Widoczne są miejsca, gdzie kostka się zapada w stosunku do pierwotnego ułożenia. Zapadnięta kostka </w:t>
      </w:r>
      <w:r w:rsidR="007D524F">
        <w:rPr>
          <w:rFonts w:ascii="Arial" w:hAnsi="Arial"/>
          <w:sz w:val="24"/>
          <w:szCs w:val="24"/>
        </w:rPr>
        <w:t xml:space="preserve"> </w:t>
      </w:r>
      <w:r>
        <w:rPr>
          <w:rFonts w:ascii="Arial" w:hAnsi="Arial"/>
          <w:sz w:val="24"/>
          <w:szCs w:val="24"/>
        </w:rPr>
        <w:t xml:space="preserve">jest do przełożenia i wyrównania poziomu. Zapadnięcia kostki są widoczne przede wszystkim przy elewacji budynku i przy rurach spustowych. Trzeba przyjąć przynajmniej 15% powierzchni tarasu, na którym jest zapadnięta kostka. </w:t>
      </w:r>
    </w:p>
    <w:p w14:paraId="4B59D7C3" w14:textId="7F67BFF8" w:rsidR="007D524F" w:rsidRPr="00056890" w:rsidRDefault="007D524F" w:rsidP="00056890">
      <w:pPr>
        <w:pStyle w:val="Akapitzlist"/>
        <w:numPr>
          <w:ilvl w:val="0"/>
          <w:numId w:val="25"/>
        </w:numPr>
        <w:spacing w:line="240" w:lineRule="auto"/>
        <w:rPr>
          <w:rFonts w:ascii="Arial" w:hAnsi="Arial"/>
          <w:sz w:val="24"/>
          <w:szCs w:val="24"/>
        </w:rPr>
      </w:pPr>
      <w:r w:rsidRPr="00056890">
        <w:rPr>
          <w:rFonts w:ascii="Arial" w:hAnsi="Arial"/>
          <w:sz w:val="24"/>
          <w:szCs w:val="24"/>
        </w:rPr>
        <w:t>Ściany</w:t>
      </w:r>
      <w:r w:rsidR="00056890">
        <w:rPr>
          <w:rFonts w:ascii="Arial" w:hAnsi="Arial"/>
          <w:sz w:val="24"/>
          <w:szCs w:val="24"/>
        </w:rPr>
        <w:t xml:space="preserve"> oporowe tarasu</w:t>
      </w:r>
    </w:p>
    <w:p w14:paraId="2F6830EB" w14:textId="567D0A9A" w:rsidR="00281467" w:rsidRDefault="00281467" w:rsidP="007D524F">
      <w:pPr>
        <w:spacing w:line="240" w:lineRule="auto"/>
        <w:ind w:left="643"/>
        <w:rPr>
          <w:rFonts w:ascii="Arial" w:hAnsi="Arial"/>
          <w:sz w:val="24"/>
          <w:szCs w:val="24"/>
        </w:rPr>
      </w:pPr>
      <w:r>
        <w:rPr>
          <w:rFonts w:ascii="Arial" w:hAnsi="Arial"/>
          <w:sz w:val="24"/>
          <w:szCs w:val="24"/>
        </w:rPr>
        <w:t xml:space="preserve">Tynk na ścianach powyżej poziomu terenu w całości do skucia. Część ścian jest popękana i pokruszona  w warstwie konstrukcyjnej. Niektóre ściany są też wypchane przez warstwy tarasu, nie grozi </w:t>
      </w:r>
      <w:r w:rsidR="00690834">
        <w:rPr>
          <w:rFonts w:ascii="Arial" w:hAnsi="Arial"/>
          <w:sz w:val="24"/>
          <w:szCs w:val="24"/>
        </w:rPr>
        <w:t xml:space="preserve">to nagłą zmianą statyki ścian. Zalecane jest jednak obserwowanie odkształceń ścian oporowych, aby uniknąć katastrofy budowlanej. Naprawa tego odkształcenia ścian wymaga znacznych kosztów, które nie są przewidziane w tej inwestycji. </w:t>
      </w:r>
      <w:r w:rsidR="00B50B15">
        <w:rPr>
          <w:rFonts w:ascii="Arial" w:hAnsi="Arial"/>
          <w:sz w:val="24"/>
          <w:szCs w:val="24"/>
        </w:rPr>
        <w:t>Wzdłuż ścian tarasu jest opaska z kostki betonowej w dobrym stanie, niestety miejscami zupełnie zasypana liśćmi, co powoduje zawilgocenie i zazielenienie ściany.</w:t>
      </w:r>
    </w:p>
    <w:p w14:paraId="701E3957" w14:textId="2DD5A379" w:rsidR="007D524F" w:rsidRPr="00056890" w:rsidRDefault="00056890" w:rsidP="00056890">
      <w:pPr>
        <w:pStyle w:val="Akapitzlist"/>
        <w:numPr>
          <w:ilvl w:val="0"/>
          <w:numId w:val="25"/>
        </w:numPr>
        <w:spacing w:line="240" w:lineRule="auto"/>
        <w:rPr>
          <w:rFonts w:ascii="Arial" w:hAnsi="Arial"/>
          <w:sz w:val="24"/>
          <w:szCs w:val="24"/>
        </w:rPr>
      </w:pPr>
      <w:r>
        <w:rPr>
          <w:rFonts w:ascii="Arial" w:hAnsi="Arial"/>
          <w:sz w:val="24"/>
          <w:szCs w:val="24"/>
        </w:rPr>
        <w:t>Schody</w:t>
      </w:r>
    </w:p>
    <w:p w14:paraId="528AC4E0" w14:textId="268526E8" w:rsidR="007D524F" w:rsidRPr="008561A9" w:rsidRDefault="00B50B15" w:rsidP="007D524F">
      <w:pPr>
        <w:spacing w:line="240" w:lineRule="auto"/>
        <w:ind w:left="643"/>
        <w:rPr>
          <w:rFonts w:ascii="Arial" w:hAnsi="Arial"/>
          <w:sz w:val="24"/>
          <w:szCs w:val="24"/>
        </w:rPr>
      </w:pPr>
      <w:r>
        <w:rPr>
          <w:rFonts w:ascii="Arial" w:hAnsi="Arial"/>
          <w:sz w:val="24"/>
          <w:szCs w:val="24"/>
        </w:rPr>
        <w:t xml:space="preserve">Schody betonowe, stopnice wykończone płytkami </w:t>
      </w:r>
      <w:proofErr w:type="spellStart"/>
      <w:r>
        <w:rPr>
          <w:rFonts w:ascii="Arial" w:hAnsi="Arial"/>
          <w:sz w:val="24"/>
          <w:szCs w:val="24"/>
        </w:rPr>
        <w:t>gresowymi</w:t>
      </w:r>
      <w:proofErr w:type="spellEnd"/>
      <w:r>
        <w:rPr>
          <w:rFonts w:ascii="Arial" w:hAnsi="Arial"/>
          <w:sz w:val="24"/>
          <w:szCs w:val="24"/>
        </w:rPr>
        <w:t>, podstopnice tynkowane tynkiem mozaikowym. Wykończenie schodów do skucia. Z powodu zapadnięcia się powierzchni asfaltu poniżej schodów, ostatni stopień jest znacząco wyższy od stopni powyżej.</w:t>
      </w:r>
    </w:p>
    <w:p w14:paraId="30AFB266" w14:textId="4B5D9C93" w:rsidR="007D524F" w:rsidRPr="00056890" w:rsidRDefault="00056890" w:rsidP="00056890">
      <w:pPr>
        <w:pStyle w:val="Akapitzlist"/>
        <w:numPr>
          <w:ilvl w:val="0"/>
          <w:numId w:val="25"/>
        </w:numPr>
        <w:spacing w:line="240" w:lineRule="auto"/>
        <w:rPr>
          <w:rFonts w:ascii="Arial" w:hAnsi="Arial"/>
          <w:sz w:val="24"/>
          <w:szCs w:val="24"/>
        </w:rPr>
      </w:pPr>
      <w:r>
        <w:rPr>
          <w:rFonts w:ascii="Arial" w:hAnsi="Arial"/>
          <w:sz w:val="24"/>
          <w:szCs w:val="24"/>
        </w:rPr>
        <w:t>Barierki</w:t>
      </w:r>
    </w:p>
    <w:p w14:paraId="5F5BB18B" w14:textId="661E483D" w:rsidR="007D524F" w:rsidRPr="00EE54F8" w:rsidRDefault="00B50B15" w:rsidP="007D524F">
      <w:pPr>
        <w:spacing w:line="240" w:lineRule="auto"/>
        <w:ind w:left="643"/>
        <w:rPr>
          <w:rFonts w:ascii="Arial" w:hAnsi="Arial"/>
          <w:sz w:val="24"/>
          <w:szCs w:val="24"/>
        </w:rPr>
      </w:pPr>
      <w:r>
        <w:rPr>
          <w:rFonts w:ascii="Arial" w:hAnsi="Arial"/>
          <w:sz w:val="24"/>
          <w:szCs w:val="24"/>
        </w:rPr>
        <w:t>Barierki metalowe, z płaskownika do demontażu.</w:t>
      </w:r>
    </w:p>
    <w:p w14:paraId="5BB70E11" w14:textId="62EBC2B6" w:rsidR="007D524F" w:rsidRPr="00056890" w:rsidRDefault="00056890" w:rsidP="00056890">
      <w:pPr>
        <w:pStyle w:val="Akapitzlist"/>
        <w:numPr>
          <w:ilvl w:val="0"/>
          <w:numId w:val="25"/>
        </w:numPr>
        <w:spacing w:line="240" w:lineRule="auto"/>
        <w:rPr>
          <w:rFonts w:ascii="Arial" w:hAnsi="Arial"/>
          <w:sz w:val="24"/>
          <w:szCs w:val="24"/>
        </w:rPr>
      </w:pPr>
      <w:r>
        <w:rPr>
          <w:rFonts w:ascii="Arial" w:hAnsi="Arial"/>
          <w:sz w:val="24"/>
          <w:szCs w:val="24"/>
        </w:rPr>
        <w:t>Istniejąca pochylnia</w:t>
      </w:r>
    </w:p>
    <w:p w14:paraId="18A38396" w14:textId="43395448" w:rsidR="007D524F" w:rsidRDefault="00B50B15" w:rsidP="007D524F">
      <w:pPr>
        <w:spacing w:line="240" w:lineRule="auto"/>
        <w:ind w:left="643"/>
        <w:rPr>
          <w:rFonts w:ascii="Arial" w:hAnsi="Arial"/>
          <w:sz w:val="24"/>
          <w:szCs w:val="24"/>
        </w:rPr>
      </w:pPr>
      <w:r>
        <w:rPr>
          <w:rFonts w:ascii="Arial" w:hAnsi="Arial"/>
          <w:sz w:val="24"/>
          <w:szCs w:val="24"/>
        </w:rPr>
        <w:t xml:space="preserve">Istniejąca pochylnia nie nadaje się do adaptacji. Barierki z stali nierdzewnej do demontażu, pochylnia do skucia. </w:t>
      </w:r>
    </w:p>
    <w:p w14:paraId="76F2E324" w14:textId="66702E61" w:rsidR="00596D0A" w:rsidRPr="00596D0A" w:rsidRDefault="007D524F" w:rsidP="00C44CC2">
      <w:pPr>
        <w:numPr>
          <w:ilvl w:val="0"/>
          <w:numId w:val="5"/>
        </w:numPr>
        <w:spacing w:after="0" w:line="240" w:lineRule="auto"/>
        <w:rPr>
          <w:rFonts w:ascii="Arial" w:hAnsi="Arial"/>
          <w:b/>
          <w:sz w:val="24"/>
          <w:szCs w:val="24"/>
        </w:rPr>
      </w:pPr>
      <w:r>
        <w:rPr>
          <w:rFonts w:ascii="Arial" w:hAnsi="Arial"/>
          <w:b/>
          <w:sz w:val="24"/>
          <w:szCs w:val="24"/>
        </w:rPr>
        <w:t>Prace projektowe</w:t>
      </w:r>
    </w:p>
    <w:p w14:paraId="6BB2AACE" w14:textId="096331AA" w:rsidR="004C502D" w:rsidRDefault="004C502D" w:rsidP="004C502D">
      <w:pPr>
        <w:spacing w:line="240" w:lineRule="auto"/>
        <w:ind w:left="643"/>
        <w:rPr>
          <w:rFonts w:ascii="Arial" w:hAnsi="Arial"/>
          <w:sz w:val="24"/>
          <w:szCs w:val="24"/>
        </w:rPr>
      </w:pPr>
      <w:r>
        <w:rPr>
          <w:rFonts w:ascii="Arial" w:hAnsi="Arial"/>
          <w:sz w:val="24"/>
          <w:szCs w:val="24"/>
        </w:rPr>
        <w:t>Zestawienie powierzchni</w:t>
      </w:r>
    </w:p>
    <w:p w14:paraId="10FDA5BE" w14:textId="5F42A1F1" w:rsidR="00B50B15" w:rsidRDefault="00B50B15" w:rsidP="004C502D">
      <w:pPr>
        <w:spacing w:line="240" w:lineRule="auto"/>
        <w:ind w:left="643"/>
        <w:rPr>
          <w:rFonts w:ascii="Arial" w:hAnsi="Arial"/>
          <w:sz w:val="24"/>
          <w:szCs w:val="24"/>
        </w:rPr>
      </w:pPr>
      <w:r>
        <w:rPr>
          <w:rFonts w:ascii="Arial" w:hAnsi="Arial"/>
          <w:sz w:val="24"/>
          <w:szCs w:val="24"/>
        </w:rPr>
        <w:t>Taras mały</w:t>
      </w:r>
    </w:p>
    <w:p w14:paraId="1A4B7298" w14:textId="11993961" w:rsidR="00B50B15" w:rsidRDefault="00D37190" w:rsidP="004C502D">
      <w:pPr>
        <w:spacing w:line="240" w:lineRule="auto"/>
        <w:ind w:left="643"/>
        <w:rPr>
          <w:rFonts w:ascii="Arial" w:hAnsi="Arial"/>
          <w:sz w:val="24"/>
          <w:szCs w:val="24"/>
        </w:rPr>
      </w:pPr>
      <w:r>
        <w:rPr>
          <w:rFonts w:ascii="Arial" w:hAnsi="Arial"/>
          <w:sz w:val="24"/>
          <w:szCs w:val="24"/>
        </w:rPr>
        <w:t>Kostka brukowa</w:t>
      </w:r>
      <w:r w:rsidR="00FD23B6">
        <w:rPr>
          <w:rFonts w:ascii="Arial" w:hAnsi="Arial"/>
          <w:sz w:val="24"/>
          <w:szCs w:val="24"/>
        </w:rPr>
        <w:t xml:space="preserve"> – </w:t>
      </w:r>
      <w:r w:rsidR="00F67A14">
        <w:rPr>
          <w:rFonts w:ascii="Arial" w:hAnsi="Arial"/>
          <w:sz w:val="24"/>
          <w:szCs w:val="24"/>
        </w:rPr>
        <w:t>19,58</w:t>
      </w:r>
      <w:r w:rsidR="00FD23B6">
        <w:rPr>
          <w:rFonts w:ascii="Arial" w:hAnsi="Arial"/>
          <w:sz w:val="24"/>
          <w:szCs w:val="24"/>
        </w:rPr>
        <w:t>m</w:t>
      </w:r>
      <w:r w:rsidR="00FD23B6">
        <w:rPr>
          <w:rFonts w:ascii="Arial" w:hAnsi="Arial"/>
          <w:sz w:val="24"/>
          <w:szCs w:val="24"/>
          <w:vertAlign w:val="superscript"/>
        </w:rPr>
        <w:t>2</w:t>
      </w:r>
    </w:p>
    <w:p w14:paraId="214B5F79" w14:textId="183E3769" w:rsidR="00FD23B6" w:rsidRDefault="00D37190" w:rsidP="004C502D">
      <w:pPr>
        <w:spacing w:line="240" w:lineRule="auto"/>
        <w:ind w:left="643"/>
        <w:rPr>
          <w:rFonts w:ascii="Arial" w:hAnsi="Arial"/>
          <w:sz w:val="24"/>
          <w:szCs w:val="24"/>
        </w:rPr>
      </w:pPr>
      <w:r>
        <w:rPr>
          <w:rFonts w:ascii="Arial" w:hAnsi="Arial"/>
          <w:sz w:val="24"/>
          <w:szCs w:val="24"/>
        </w:rPr>
        <w:t>S</w:t>
      </w:r>
      <w:r w:rsidR="00FD23B6">
        <w:rPr>
          <w:rFonts w:ascii="Arial" w:hAnsi="Arial"/>
          <w:sz w:val="24"/>
          <w:szCs w:val="24"/>
        </w:rPr>
        <w:t>topnica podłogowa – 20,05m</w:t>
      </w:r>
      <w:r w:rsidR="00FD23B6">
        <w:rPr>
          <w:rFonts w:ascii="Arial" w:hAnsi="Arial"/>
          <w:sz w:val="24"/>
          <w:szCs w:val="24"/>
          <w:vertAlign w:val="superscript"/>
        </w:rPr>
        <w:t>2</w:t>
      </w:r>
    </w:p>
    <w:p w14:paraId="57AEB01F" w14:textId="173D7760" w:rsidR="00FD23B6" w:rsidRDefault="00D37190" w:rsidP="004C502D">
      <w:pPr>
        <w:spacing w:line="240" w:lineRule="auto"/>
        <w:ind w:left="643"/>
        <w:rPr>
          <w:rFonts w:ascii="Arial" w:hAnsi="Arial"/>
          <w:sz w:val="24"/>
          <w:szCs w:val="24"/>
        </w:rPr>
      </w:pPr>
      <w:r>
        <w:rPr>
          <w:rFonts w:ascii="Arial" w:hAnsi="Arial"/>
          <w:sz w:val="24"/>
          <w:szCs w:val="24"/>
        </w:rPr>
        <w:lastRenderedPageBreak/>
        <w:t>P</w:t>
      </w:r>
      <w:r w:rsidR="00FD23B6">
        <w:rPr>
          <w:rFonts w:ascii="Arial" w:hAnsi="Arial"/>
          <w:sz w:val="24"/>
          <w:szCs w:val="24"/>
        </w:rPr>
        <w:t>łytka podłogowa – 7,84m</w:t>
      </w:r>
      <w:r w:rsidR="00FD23B6">
        <w:rPr>
          <w:rFonts w:ascii="Arial" w:hAnsi="Arial"/>
          <w:sz w:val="24"/>
          <w:szCs w:val="24"/>
          <w:vertAlign w:val="superscript"/>
        </w:rPr>
        <w:t>2</w:t>
      </w:r>
    </w:p>
    <w:p w14:paraId="2CB60C67" w14:textId="6F10D54E" w:rsidR="00FD23B6" w:rsidRDefault="00FD23B6" w:rsidP="004C502D">
      <w:pPr>
        <w:spacing w:line="240" w:lineRule="auto"/>
        <w:ind w:left="643"/>
        <w:rPr>
          <w:rFonts w:ascii="Arial" w:hAnsi="Arial"/>
          <w:sz w:val="24"/>
          <w:szCs w:val="24"/>
        </w:rPr>
      </w:pPr>
      <w:r>
        <w:rPr>
          <w:rFonts w:ascii="Arial" w:hAnsi="Arial"/>
          <w:sz w:val="24"/>
          <w:szCs w:val="24"/>
        </w:rPr>
        <w:t>Istniejąca kostka betonowa – 67,76m</w:t>
      </w:r>
      <w:r>
        <w:rPr>
          <w:rFonts w:ascii="Arial" w:hAnsi="Arial"/>
          <w:sz w:val="24"/>
          <w:szCs w:val="24"/>
          <w:vertAlign w:val="superscript"/>
        </w:rPr>
        <w:t>2</w:t>
      </w:r>
    </w:p>
    <w:p w14:paraId="73D3FFA1" w14:textId="5EE3BC59" w:rsidR="00FD23B6" w:rsidRDefault="00FD23B6" w:rsidP="004C502D">
      <w:pPr>
        <w:spacing w:line="240" w:lineRule="auto"/>
        <w:ind w:left="643"/>
        <w:rPr>
          <w:rFonts w:ascii="Arial" w:hAnsi="Arial"/>
          <w:sz w:val="24"/>
          <w:szCs w:val="24"/>
        </w:rPr>
      </w:pPr>
      <w:r>
        <w:rPr>
          <w:rFonts w:ascii="Arial" w:hAnsi="Arial"/>
          <w:sz w:val="24"/>
          <w:szCs w:val="24"/>
        </w:rPr>
        <w:t>Taras duży</w:t>
      </w:r>
    </w:p>
    <w:p w14:paraId="12F2137D" w14:textId="0AB30AAC" w:rsidR="00FD23B6" w:rsidRDefault="00D37190" w:rsidP="00FD23B6">
      <w:pPr>
        <w:spacing w:line="240" w:lineRule="auto"/>
        <w:ind w:left="643"/>
        <w:rPr>
          <w:rFonts w:ascii="Arial" w:hAnsi="Arial"/>
          <w:sz w:val="24"/>
          <w:szCs w:val="24"/>
        </w:rPr>
      </w:pPr>
      <w:r>
        <w:rPr>
          <w:rFonts w:ascii="Arial" w:hAnsi="Arial"/>
          <w:sz w:val="24"/>
          <w:szCs w:val="24"/>
        </w:rPr>
        <w:t>Kostka brukowa</w:t>
      </w:r>
      <w:r w:rsidR="00FD23B6">
        <w:rPr>
          <w:rFonts w:ascii="Arial" w:hAnsi="Arial"/>
          <w:sz w:val="24"/>
          <w:szCs w:val="24"/>
        </w:rPr>
        <w:t xml:space="preserve"> – 23,75m</w:t>
      </w:r>
      <w:r w:rsidR="00FD23B6">
        <w:rPr>
          <w:rFonts w:ascii="Arial" w:hAnsi="Arial"/>
          <w:sz w:val="24"/>
          <w:szCs w:val="24"/>
          <w:vertAlign w:val="superscript"/>
        </w:rPr>
        <w:t>2</w:t>
      </w:r>
    </w:p>
    <w:p w14:paraId="6BE2537C" w14:textId="019EA779" w:rsidR="00FD23B6" w:rsidRDefault="00D37190" w:rsidP="00FD23B6">
      <w:pPr>
        <w:spacing w:line="240" w:lineRule="auto"/>
        <w:ind w:left="643"/>
        <w:rPr>
          <w:rFonts w:ascii="Arial" w:hAnsi="Arial"/>
          <w:sz w:val="24"/>
          <w:szCs w:val="24"/>
        </w:rPr>
      </w:pPr>
      <w:r>
        <w:rPr>
          <w:rFonts w:ascii="Arial" w:hAnsi="Arial"/>
          <w:sz w:val="24"/>
          <w:szCs w:val="24"/>
        </w:rPr>
        <w:t>S</w:t>
      </w:r>
      <w:r w:rsidR="00FD23B6">
        <w:rPr>
          <w:rFonts w:ascii="Arial" w:hAnsi="Arial"/>
          <w:sz w:val="24"/>
          <w:szCs w:val="24"/>
        </w:rPr>
        <w:t>topnica podłogowa – 18,48m</w:t>
      </w:r>
      <w:r w:rsidR="00FD23B6">
        <w:rPr>
          <w:rFonts w:ascii="Arial" w:hAnsi="Arial"/>
          <w:sz w:val="24"/>
          <w:szCs w:val="24"/>
          <w:vertAlign w:val="superscript"/>
        </w:rPr>
        <w:t>2</w:t>
      </w:r>
    </w:p>
    <w:p w14:paraId="64A9BB46" w14:textId="5B4EB35E" w:rsidR="00FD23B6" w:rsidRDefault="00D37190" w:rsidP="00FD23B6">
      <w:pPr>
        <w:spacing w:line="240" w:lineRule="auto"/>
        <w:ind w:left="643"/>
        <w:rPr>
          <w:rFonts w:ascii="Arial" w:hAnsi="Arial"/>
          <w:sz w:val="24"/>
          <w:szCs w:val="24"/>
        </w:rPr>
      </w:pPr>
      <w:r>
        <w:rPr>
          <w:rFonts w:ascii="Arial" w:hAnsi="Arial"/>
          <w:sz w:val="24"/>
          <w:szCs w:val="24"/>
        </w:rPr>
        <w:t>P</w:t>
      </w:r>
      <w:r w:rsidR="00FD23B6">
        <w:rPr>
          <w:rFonts w:ascii="Arial" w:hAnsi="Arial"/>
          <w:sz w:val="24"/>
          <w:szCs w:val="24"/>
        </w:rPr>
        <w:t>łytka podłogowa – 8,77m</w:t>
      </w:r>
      <w:r w:rsidR="00FD23B6">
        <w:rPr>
          <w:rFonts w:ascii="Arial" w:hAnsi="Arial"/>
          <w:sz w:val="24"/>
          <w:szCs w:val="24"/>
          <w:vertAlign w:val="superscript"/>
        </w:rPr>
        <w:t>2</w:t>
      </w:r>
    </w:p>
    <w:p w14:paraId="61BD9126" w14:textId="65F8A5BA" w:rsidR="00FD23B6" w:rsidRPr="00FD23B6" w:rsidRDefault="00FD23B6" w:rsidP="00FD23B6">
      <w:pPr>
        <w:spacing w:line="240" w:lineRule="auto"/>
        <w:ind w:left="643"/>
        <w:rPr>
          <w:rFonts w:ascii="Arial" w:hAnsi="Arial"/>
          <w:sz w:val="24"/>
          <w:szCs w:val="24"/>
        </w:rPr>
      </w:pPr>
      <w:r>
        <w:rPr>
          <w:rFonts w:ascii="Arial" w:hAnsi="Arial"/>
          <w:sz w:val="24"/>
          <w:szCs w:val="24"/>
        </w:rPr>
        <w:t>Istniejąca kostka betonowa – 161,70m</w:t>
      </w:r>
      <w:r>
        <w:rPr>
          <w:rFonts w:ascii="Arial" w:hAnsi="Arial"/>
          <w:sz w:val="24"/>
          <w:szCs w:val="24"/>
          <w:vertAlign w:val="superscript"/>
        </w:rPr>
        <w:t>2</w:t>
      </w:r>
    </w:p>
    <w:p w14:paraId="61A975EA" w14:textId="18C433D5" w:rsidR="004C502D" w:rsidRPr="00D92D20" w:rsidRDefault="00A14828" w:rsidP="004C502D">
      <w:pPr>
        <w:pStyle w:val="Akapitzlist"/>
        <w:numPr>
          <w:ilvl w:val="0"/>
          <w:numId w:val="24"/>
        </w:numPr>
        <w:spacing w:line="240" w:lineRule="auto"/>
        <w:rPr>
          <w:rFonts w:ascii="Arial" w:hAnsi="Arial"/>
          <w:sz w:val="24"/>
          <w:szCs w:val="24"/>
        </w:rPr>
      </w:pPr>
      <w:r>
        <w:rPr>
          <w:rFonts w:ascii="Arial" w:hAnsi="Arial"/>
          <w:sz w:val="24"/>
          <w:szCs w:val="24"/>
        </w:rPr>
        <w:t>Odwodnienie tarasu i dodatkowe rury spustowe z dachu</w:t>
      </w:r>
    </w:p>
    <w:p w14:paraId="2AA54070" w14:textId="15BCCFD2" w:rsidR="00E47A30" w:rsidRPr="001B7CF0" w:rsidRDefault="00E47A30" w:rsidP="004C502D">
      <w:pPr>
        <w:ind w:left="643"/>
        <w:rPr>
          <w:rFonts w:ascii="Arial" w:eastAsia="Calibri" w:hAnsi="Arial" w:cs="Times New Roman"/>
          <w:sz w:val="24"/>
          <w:szCs w:val="24"/>
        </w:rPr>
      </w:pPr>
      <w:r w:rsidRPr="001B7CF0">
        <w:rPr>
          <w:rFonts w:ascii="Arial" w:eastAsia="Calibri" w:hAnsi="Arial" w:cs="Times New Roman"/>
          <w:sz w:val="24"/>
          <w:szCs w:val="24"/>
        </w:rPr>
        <w:t>Należy zamontować w orynnowanie deszczowe dwie dodatkowe rury spustowe</w:t>
      </w:r>
      <w:r w:rsidR="00054D3B">
        <w:rPr>
          <w:rFonts w:ascii="Arial" w:eastAsia="Calibri" w:hAnsi="Arial" w:cs="Times New Roman"/>
          <w:sz w:val="24"/>
          <w:szCs w:val="24"/>
        </w:rPr>
        <w:t xml:space="preserve"> o średnicy jak istniejące</w:t>
      </w:r>
      <w:r w:rsidRPr="001B7CF0">
        <w:rPr>
          <w:rFonts w:ascii="Arial" w:eastAsia="Calibri" w:hAnsi="Arial" w:cs="Times New Roman"/>
          <w:sz w:val="24"/>
          <w:szCs w:val="24"/>
        </w:rPr>
        <w:t xml:space="preserve">, po jednej na małym i dużym tarasie. </w:t>
      </w:r>
      <w:r w:rsidR="00A800B0" w:rsidRPr="001B7CF0">
        <w:rPr>
          <w:rFonts w:ascii="Arial" w:eastAsia="Calibri" w:hAnsi="Arial" w:cs="Times New Roman"/>
          <w:sz w:val="24"/>
          <w:szCs w:val="24"/>
        </w:rPr>
        <w:t xml:space="preserve">Przy zamontowaniu rury spustowej należy dostosować spadki rynny do nowej rury spustowej. Wody opadowe z nowych rur spustowych będą odprowadzanie do odwodnienia liniowego, położonego w kostce betonowej. Odwodnienie liniowe zakończone </w:t>
      </w:r>
      <w:proofErr w:type="spellStart"/>
      <w:r w:rsidR="00A800B0" w:rsidRPr="001B7CF0">
        <w:rPr>
          <w:rFonts w:ascii="Arial" w:eastAsia="Calibri" w:hAnsi="Arial" w:cs="Times New Roman"/>
          <w:sz w:val="24"/>
          <w:szCs w:val="24"/>
        </w:rPr>
        <w:t>kroćcem</w:t>
      </w:r>
      <w:proofErr w:type="spellEnd"/>
      <w:r w:rsidR="00A800B0" w:rsidRPr="001B7CF0">
        <w:rPr>
          <w:rFonts w:ascii="Arial" w:eastAsia="Calibri" w:hAnsi="Arial" w:cs="Times New Roman"/>
          <w:sz w:val="24"/>
          <w:szCs w:val="24"/>
        </w:rPr>
        <w:t>. Przez ścianę oporową, przez wykuty otwór, należy przeciągnąć rurę kanalizacyjną i za pomocą stalowego adaptera połączyć z rurą stalową kwadratową 8x8cm. Kolanko rury spustowej wysunąć poza opaskę. Adapter i rura spustowa w kolorze szarym.</w:t>
      </w:r>
    </w:p>
    <w:p w14:paraId="54B46150" w14:textId="2E7528D1" w:rsidR="00A800B0" w:rsidRPr="001B7CF0" w:rsidRDefault="00A800B0" w:rsidP="004C502D">
      <w:pPr>
        <w:ind w:left="643"/>
        <w:rPr>
          <w:rFonts w:ascii="Arial" w:eastAsia="Calibri" w:hAnsi="Arial" w:cs="Times New Roman"/>
          <w:sz w:val="24"/>
          <w:szCs w:val="24"/>
        </w:rPr>
      </w:pPr>
      <w:r w:rsidRPr="001B7CF0">
        <w:rPr>
          <w:rFonts w:ascii="Arial" w:eastAsia="Calibri" w:hAnsi="Arial" w:cs="Times New Roman"/>
          <w:sz w:val="24"/>
          <w:szCs w:val="24"/>
        </w:rPr>
        <w:t xml:space="preserve">Przy istniejących </w:t>
      </w:r>
      <w:r w:rsidR="00945783" w:rsidRPr="001B7CF0">
        <w:rPr>
          <w:rFonts w:ascii="Arial" w:eastAsia="Calibri" w:hAnsi="Arial" w:cs="Times New Roman"/>
          <w:sz w:val="24"/>
          <w:szCs w:val="24"/>
        </w:rPr>
        <w:t>przebiciach przez ścianach oporow</w:t>
      </w:r>
      <w:r w:rsidR="002A10A5">
        <w:rPr>
          <w:rFonts w:ascii="Arial" w:eastAsia="Calibri" w:hAnsi="Arial" w:cs="Times New Roman"/>
          <w:sz w:val="24"/>
          <w:szCs w:val="24"/>
        </w:rPr>
        <w:t>e</w:t>
      </w:r>
      <w:r w:rsidR="00945783" w:rsidRPr="001B7CF0">
        <w:rPr>
          <w:rFonts w:ascii="Arial" w:eastAsia="Calibri" w:hAnsi="Arial" w:cs="Times New Roman"/>
          <w:sz w:val="24"/>
          <w:szCs w:val="24"/>
        </w:rPr>
        <w:t xml:space="preserve"> zastosować analogiczny system odprowadzania wód deszczowych.</w:t>
      </w:r>
    </w:p>
    <w:p w14:paraId="46C10778" w14:textId="5E73018D" w:rsidR="00A800B0" w:rsidRPr="001B7CF0" w:rsidRDefault="00A800B0" w:rsidP="004C502D">
      <w:pPr>
        <w:ind w:left="643"/>
        <w:rPr>
          <w:rFonts w:ascii="Arial" w:eastAsia="Calibri" w:hAnsi="Arial" w:cs="Times New Roman"/>
          <w:sz w:val="24"/>
          <w:szCs w:val="24"/>
        </w:rPr>
      </w:pPr>
      <w:r w:rsidRPr="001B7CF0">
        <w:rPr>
          <w:rFonts w:ascii="Arial" w:eastAsia="Calibri" w:hAnsi="Arial" w:cs="Times New Roman"/>
          <w:sz w:val="24"/>
          <w:szCs w:val="24"/>
        </w:rPr>
        <w:t>Pomiędzy projektowaną pochylnią dla osób niepełnosprawnych oraz ścianą budynku będzie położone korytko ogrodowe małe 25x50x8cm, ze spadkiem 1%.</w:t>
      </w:r>
    </w:p>
    <w:p w14:paraId="2F6B56BA" w14:textId="4D826B38" w:rsidR="004C502D" w:rsidRDefault="004C502D" w:rsidP="004C502D">
      <w:pPr>
        <w:pStyle w:val="Akapitzlist"/>
        <w:numPr>
          <w:ilvl w:val="0"/>
          <w:numId w:val="24"/>
        </w:numPr>
        <w:spacing w:line="240" w:lineRule="auto"/>
        <w:rPr>
          <w:rFonts w:ascii="Arial" w:hAnsi="Arial"/>
          <w:sz w:val="24"/>
          <w:szCs w:val="24"/>
        </w:rPr>
      </w:pPr>
      <w:r>
        <w:rPr>
          <w:rFonts w:ascii="Arial" w:hAnsi="Arial"/>
          <w:sz w:val="24"/>
          <w:szCs w:val="24"/>
        </w:rPr>
        <w:t>Ściany</w:t>
      </w:r>
      <w:r w:rsidR="00A14828">
        <w:rPr>
          <w:rFonts w:ascii="Arial" w:hAnsi="Arial"/>
          <w:sz w:val="24"/>
          <w:szCs w:val="24"/>
        </w:rPr>
        <w:t xml:space="preserve"> oporowe tarasu</w:t>
      </w:r>
    </w:p>
    <w:p w14:paraId="4CA5DAF3" w14:textId="11CD8987" w:rsidR="00945783" w:rsidRPr="001B7CF0" w:rsidRDefault="00945783" w:rsidP="004C502D">
      <w:pPr>
        <w:spacing w:line="240" w:lineRule="auto"/>
        <w:ind w:left="643"/>
        <w:rPr>
          <w:rFonts w:ascii="Arial" w:eastAsia="Calibri" w:hAnsi="Arial" w:cs="Times New Roman"/>
          <w:sz w:val="24"/>
          <w:szCs w:val="24"/>
        </w:rPr>
      </w:pPr>
      <w:r w:rsidRPr="001B7CF0">
        <w:rPr>
          <w:rFonts w:ascii="Arial" w:eastAsia="Calibri" w:hAnsi="Arial" w:cs="Times New Roman"/>
          <w:sz w:val="24"/>
          <w:szCs w:val="24"/>
        </w:rPr>
        <w:t xml:space="preserve">Ściany oporowe po uprzednim przygotowaniu podłoża naprawić miejscowo systemem naprawy betonu np. </w:t>
      </w:r>
      <w:proofErr w:type="spellStart"/>
      <w:r w:rsidRPr="001B7CF0">
        <w:rPr>
          <w:rFonts w:ascii="Arial" w:eastAsia="Calibri" w:hAnsi="Arial" w:cs="Times New Roman"/>
          <w:sz w:val="24"/>
          <w:szCs w:val="24"/>
        </w:rPr>
        <w:t>Ceresit</w:t>
      </w:r>
      <w:proofErr w:type="spellEnd"/>
      <w:r w:rsidRPr="001B7CF0">
        <w:rPr>
          <w:rFonts w:ascii="Arial" w:eastAsia="Calibri" w:hAnsi="Arial" w:cs="Times New Roman"/>
          <w:sz w:val="24"/>
          <w:szCs w:val="24"/>
        </w:rPr>
        <w:t xml:space="preserve"> PCC.</w:t>
      </w:r>
    </w:p>
    <w:p w14:paraId="1521AD14" w14:textId="346C7939" w:rsidR="00945783" w:rsidRPr="001B7CF0" w:rsidRDefault="00945783" w:rsidP="004C502D">
      <w:pPr>
        <w:spacing w:line="240" w:lineRule="auto"/>
        <w:ind w:left="643"/>
        <w:rPr>
          <w:rFonts w:ascii="Arial" w:eastAsia="Calibri" w:hAnsi="Arial" w:cs="Times New Roman"/>
          <w:sz w:val="24"/>
          <w:szCs w:val="24"/>
        </w:rPr>
      </w:pPr>
      <w:r w:rsidRPr="001B7CF0">
        <w:rPr>
          <w:rFonts w:ascii="Arial" w:eastAsia="Calibri" w:hAnsi="Arial" w:cs="Times New Roman"/>
          <w:sz w:val="24"/>
          <w:szCs w:val="24"/>
        </w:rPr>
        <w:t>Ściany oporowe od strony wewnętrznej i zewnętrznej wykończyć na całej wysokości tynkiem mozaikowym</w:t>
      </w:r>
      <w:r w:rsidR="0059000E" w:rsidRPr="001B7CF0">
        <w:rPr>
          <w:rFonts w:ascii="Arial" w:eastAsia="Calibri" w:hAnsi="Arial" w:cs="Times New Roman"/>
          <w:sz w:val="24"/>
          <w:szCs w:val="24"/>
        </w:rPr>
        <w:t xml:space="preserve"> w kolorze szarym</w:t>
      </w:r>
      <w:r w:rsidRPr="001B7CF0">
        <w:rPr>
          <w:rFonts w:ascii="Arial" w:eastAsia="Calibri" w:hAnsi="Arial" w:cs="Times New Roman"/>
          <w:sz w:val="24"/>
          <w:szCs w:val="24"/>
        </w:rPr>
        <w:t>.</w:t>
      </w:r>
    </w:p>
    <w:p w14:paraId="750062E8" w14:textId="6D745B8C" w:rsidR="0059000E" w:rsidRDefault="0059000E" w:rsidP="004C502D">
      <w:pPr>
        <w:spacing w:line="240" w:lineRule="auto"/>
        <w:ind w:left="643"/>
        <w:rPr>
          <w:rFonts w:ascii="Arial" w:eastAsia="Calibri" w:hAnsi="Arial" w:cs="Times New Roman"/>
        </w:rPr>
      </w:pPr>
      <w:r>
        <w:rPr>
          <w:noProof/>
        </w:rPr>
        <w:drawing>
          <wp:inline distT="0" distB="0" distL="0" distR="0" wp14:anchorId="414CD8C5" wp14:editId="6E26CE0B">
            <wp:extent cx="1838325" cy="1838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23E90040" w14:textId="4964FFEF" w:rsidR="001B7CF0" w:rsidRPr="001B7CF0" w:rsidRDefault="001B7CF0" w:rsidP="004C502D">
      <w:pPr>
        <w:spacing w:line="240" w:lineRule="auto"/>
        <w:ind w:left="643"/>
        <w:rPr>
          <w:rFonts w:ascii="Arial" w:eastAsia="Calibri" w:hAnsi="Arial" w:cs="Times New Roman"/>
          <w:sz w:val="24"/>
          <w:szCs w:val="24"/>
        </w:rPr>
      </w:pPr>
      <w:r>
        <w:rPr>
          <w:rFonts w:ascii="Arial" w:eastAsia="Calibri" w:hAnsi="Arial" w:cs="Times New Roman"/>
          <w:sz w:val="24"/>
          <w:szCs w:val="24"/>
        </w:rPr>
        <w:lastRenderedPageBreak/>
        <w:t>Ściany zwieńczone od góry daszkami betonowymi jednospadowymi 39x50x3/7cm w kolorze szarym.</w:t>
      </w:r>
    </w:p>
    <w:p w14:paraId="24CF6F19" w14:textId="40734218" w:rsidR="004C502D" w:rsidRDefault="00A14828" w:rsidP="004C502D">
      <w:pPr>
        <w:pStyle w:val="Akapitzlist"/>
        <w:numPr>
          <w:ilvl w:val="0"/>
          <w:numId w:val="24"/>
        </w:numPr>
        <w:spacing w:line="240" w:lineRule="auto"/>
        <w:rPr>
          <w:rFonts w:ascii="Arial" w:hAnsi="Arial"/>
          <w:sz w:val="24"/>
          <w:szCs w:val="24"/>
        </w:rPr>
      </w:pPr>
      <w:r>
        <w:rPr>
          <w:rFonts w:ascii="Arial" w:hAnsi="Arial"/>
          <w:sz w:val="24"/>
          <w:szCs w:val="24"/>
        </w:rPr>
        <w:t>Schody</w:t>
      </w:r>
    </w:p>
    <w:p w14:paraId="20BB6A03" w14:textId="3BA9BA53" w:rsidR="0059000E" w:rsidRDefault="00054276" w:rsidP="0059000E">
      <w:pPr>
        <w:spacing w:line="240" w:lineRule="auto"/>
        <w:ind w:left="643"/>
        <w:rPr>
          <w:rFonts w:ascii="Arial" w:hAnsi="Arial"/>
          <w:sz w:val="24"/>
          <w:szCs w:val="24"/>
        </w:rPr>
      </w:pPr>
      <w:r>
        <w:rPr>
          <w:rFonts w:ascii="Arial" w:hAnsi="Arial"/>
          <w:sz w:val="24"/>
          <w:szCs w:val="24"/>
        </w:rPr>
        <w:t xml:space="preserve">Po skuciu i oczyszczeniu, wyrównaniu podłoża należy na schodach betonowych ułożyć płytki </w:t>
      </w:r>
      <w:r w:rsidR="00D37190">
        <w:rPr>
          <w:rFonts w:ascii="Arial" w:hAnsi="Arial"/>
          <w:sz w:val="24"/>
          <w:szCs w:val="24"/>
        </w:rPr>
        <w:t>podłogowe</w:t>
      </w:r>
      <w:r>
        <w:rPr>
          <w:rFonts w:ascii="Arial" w:hAnsi="Arial"/>
          <w:sz w:val="24"/>
          <w:szCs w:val="24"/>
        </w:rPr>
        <w:t xml:space="preserve">. </w:t>
      </w:r>
    </w:p>
    <w:p w14:paraId="4B0E098A" w14:textId="1B1FE94F" w:rsidR="00054276" w:rsidRDefault="00054276" w:rsidP="0059000E">
      <w:pPr>
        <w:spacing w:line="240" w:lineRule="auto"/>
        <w:ind w:left="643"/>
        <w:rPr>
          <w:rFonts w:ascii="Arial" w:hAnsi="Arial"/>
          <w:sz w:val="24"/>
          <w:szCs w:val="24"/>
        </w:rPr>
      </w:pPr>
      <w:r>
        <w:rPr>
          <w:rFonts w:ascii="Arial" w:hAnsi="Arial"/>
          <w:sz w:val="24"/>
          <w:szCs w:val="24"/>
        </w:rPr>
        <w:t xml:space="preserve">Prace należy rozpocząć od położenia elastycznej zaprawy uszczelniającej odpornej na mróz i starzenie. </w:t>
      </w:r>
      <w:r w:rsidR="00983CF5">
        <w:rPr>
          <w:rFonts w:ascii="Arial" w:hAnsi="Arial"/>
          <w:sz w:val="24"/>
          <w:szCs w:val="24"/>
        </w:rPr>
        <w:t xml:space="preserve">Do klejenia płytek używać mrozoodpornego kleju </w:t>
      </w:r>
      <w:proofErr w:type="spellStart"/>
      <w:r w:rsidR="00983CF5">
        <w:rPr>
          <w:rFonts w:ascii="Arial" w:hAnsi="Arial"/>
          <w:sz w:val="24"/>
          <w:szCs w:val="24"/>
        </w:rPr>
        <w:t>wysokoelastycznego</w:t>
      </w:r>
      <w:proofErr w:type="spellEnd"/>
      <w:r w:rsidR="00983CF5">
        <w:rPr>
          <w:rFonts w:ascii="Arial" w:hAnsi="Arial"/>
          <w:sz w:val="24"/>
          <w:szCs w:val="24"/>
        </w:rPr>
        <w:t>. Fugi min. 5mm wypełnione fugą elastyczną.</w:t>
      </w:r>
    </w:p>
    <w:p w14:paraId="32464D5F" w14:textId="024D6741" w:rsidR="00983CF5" w:rsidRDefault="00983CF5" w:rsidP="0059000E">
      <w:pPr>
        <w:spacing w:line="240" w:lineRule="auto"/>
        <w:ind w:left="643"/>
        <w:rPr>
          <w:rFonts w:ascii="Arial" w:hAnsi="Arial"/>
          <w:sz w:val="24"/>
          <w:szCs w:val="24"/>
        </w:rPr>
      </w:pPr>
      <w:r>
        <w:rPr>
          <w:rFonts w:ascii="Arial" w:hAnsi="Arial"/>
          <w:sz w:val="24"/>
          <w:szCs w:val="24"/>
        </w:rPr>
        <w:t xml:space="preserve">Na stopniach należy ułożyć stopnice podłogowe </w:t>
      </w:r>
      <w:r w:rsidR="00D37190">
        <w:rPr>
          <w:rFonts w:ascii="Arial" w:hAnsi="Arial"/>
          <w:sz w:val="24"/>
          <w:szCs w:val="24"/>
        </w:rPr>
        <w:t xml:space="preserve">np. </w:t>
      </w:r>
      <w:r>
        <w:rPr>
          <w:rFonts w:ascii="Arial" w:hAnsi="Arial"/>
          <w:sz w:val="24"/>
          <w:szCs w:val="24"/>
        </w:rPr>
        <w:t xml:space="preserve">Tubądzin Tartan 11 33,3x33,3x0,8cm, na podstopnicach płytki podłogowe 33,3x33,3x0,8cm </w:t>
      </w:r>
      <w:r w:rsidR="00D37190">
        <w:rPr>
          <w:rFonts w:ascii="Arial" w:hAnsi="Arial"/>
          <w:sz w:val="24"/>
          <w:szCs w:val="24"/>
        </w:rPr>
        <w:t xml:space="preserve">np. </w:t>
      </w:r>
      <w:r>
        <w:rPr>
          <w:rFonts w:ascii="Arial" w:hAnsi="Arial"/>
          <w:sz w:val="24"/>
          <w:szCs w:val="24"/>
        </w:rPr>
        <w:t>Tubądzin Tartan 11 (R11).</w:t>
      </w:r>
    </w:p>
    <w:p w14:paraId="6E7EE59A" w14:textId="019DCAD3" w:rsidR="00D37190" w:rsidRDefault="00D37190" w:rsidP="0059000E">
      <w:pPr>
        <w:spacing w:line="240" w:lineRule="auto"/>
        <w:ind w:left="643"/>
        <w:rPr>
          <w:rFonts w:ascii="Arial" w:hAnsi="Arial"/>
          <w:sz w:val="24"/>
          <w:szCs w:val="24"/>
        </w:rPr>
      </w:pPr>
      <w:r>
        <w:rPr>
          <w:rFonts w:ascii="Arial" w:hAnsi="Arial"/>
          <w:sz w:val="24"/>
          <w:szCs w:val="24"/>
        </w:rPr>
        <w:t>Parametry techniczne płytki podłogowej</w:t>
      </w:r>
      <w:r w:rsidR="0047069E">
        <w:rPr>
          <w:rFonts w:ascii="Arial" w:hAnsi="Arial"/>
          <w:sz w:val="24"/>
          <w:szCs w:val="24"/>
        </w:rPr>
        <w:t xml:space="preserve"> i stopnice podłogowe</w:t>
      </w:r>
    </w:p>
    <w:p w14:paraId="77CABCD0" w14:textId="3D6F3FD4" w:rsidR="00D37190" w:rsidRDefault="00D37190" w:rsidP="0059000E">
      <w:pPr>
        <w:spacing w:line="240" w:lineRule="auto"/>
        <w:ind w:left="643"/>
        <w:rPr>
          <w:rFonts w:ascii="Arial" w:hAnsi="Arial"/>
          <w:sz w:val="24"/>
          <w:szCs w:val="24"/>
        </w:rPr>
      </w:pPr>
      <w:r>
        <w:rPr>
          <w:rFonts w:ascii="Arial" w:hAnsi="Arial"/>
          <w:sz w:val="24"/>
          <w:szCs w:val="24"/>
        </w:rPr>
        <w:t xml:space="preserve">- wygląd – </w:t>
      </w:r>
      <w:proofErr w:type="spellStart"/>
      <w:r>
        <w:rPr>
          <w:rFonts w:ascii="Arial" w:hAnsi="Arial"/>
          <w:sz w:val="24"/>
          <w:szCs w:val="24"/>
        </w:rPr>
        <w:t>monokolor</w:t>
      </w:r>
      <w:proofErr w:type="spellEnd"/>
    </w:p>
    <w:p w14:paraId="427C3C4C" w14:textId="2499183D" w:rsidR="00D37190" w:rsidRDefault="00D37190" w:rsidP="0059000E">
      <w:pPr>
        <w:spacing w:line="240" w:lineRule="auto"/>
        <w:ind w:left="643"/>
        <w:rPr>
          <w:rFonts w:ascii="Arial" w:hAnsi="Arial"/>
          <w:sz w:val="24"/>
          <w:szCs w:val="24"/>
        </w:rPr>
      </w:pPr>
      <w:r>
        <w:rPr>
          <w:rFonts w:ascii="Arial" w:hAnsi="Arial"/>
          <w:sz w:val="24"/>
          <w:szCs w:val="24"/>
        </w:rPr>
        <w:t>- technologia – gres szkliwiony</w:t>
      </w:r>
    </w:p>
    <w:p w14:paraId="20439808" w14:textId="7CE00B6B" w:rsidR="00D37190" w:rsidRDefault="00D37190" w:rsidP="0059000E">
      <w:pPr>
        <w:spacing w:line="240" w:lineRule="auto"/>
        <w:ind w:left="643"/>
        <w:rPr>
          <w:rFonts w:ascii="Arial" w:hAnsi="Arial"/>
          <w:sz w:val="24"/>
          <w:szCs w:val="24"/>
        </w:rPr>
      </w:pPr>
      <w:r>
        <w:rPr>
          <w:rFonts w:ascii="Arial" w:hAnsi="Arial"/>
          <w:sz w:val="24"/>
          <w:szCs w:val="24"/>
        </w:rPr>
        <w:t>- wymiary – 333x333mm</w:t>
      </w:r>
    </w:p>
    <w:p w14:paraId="3A23072D" w14:textId="619BA86E" w:rsidR="00D37190" w:rsidRDefault="00D37190" w:rsidP="0059000E">
      <w:pPr>
        <w:spacing w:line="240" w:lineRule="auto"/>
        <w:ind w:left="643"/>
        <w:rPr>
          <w:rFonts w:ascii="Arial" w:hAnsi="Arial"/>
          <w:sz w:val="24"/>
          <w:szCs w:val="24"/>
        </w:rPr>
      </w:pPr>
      <w:r>
        <w:rPr>
          <w:rFonts w:ascii="Arial" w:hAnsi="Arial"/>
          <w:sz w:val="24"/>
          <w:szCs w:val="24"/>
        </w:rPr>
        <w:t>- grubość – 8mm</w:t>
      </w:r>
    </w:p>
    <w:p w14:paraId="2B996B70" w14:textId="459913E6" w:rsidR="00D37190" w:rsidRDefault="00D37190" w:rsidP="0059000E">
      <w:pPr>
        <w:spacing w:line="240" w:lineRule="auto"/>
        <w:ind w:left="643"/>
        <w:rPr>
          <w:rFonts w:ascii="Arial" w:hAnsi="Arial"/>
          <w:sz w:val="24"/>
          <w:szCs w:val="24"/>
        </w:rPr>
      </w:pPr>
      <w:r>
        <w:rPr>
          <w:rFonts w:ascii="Arial" w:hAnsi="Arial"/>
          <w:sz w:val="24"/>
          <w:szCs w:val="24"/>
        </w:rPr>
        <w:t>- powierzchnia – mat</w:t>
      </w:r>
    </w:p>
    <w:p w14:paraId="543275A8" w14:textId="2E07EDC0" w:rsidR="00D37190" w:rsidRDefault="00D37190" w:rsidP="0059000E">
      <w:pPr>
        <w:spacing w:line="240" w:lineRule="auto"/>
        <w:ind w:left="643"/>
        <w:rPr>
          <w:rFonts w:ascii="Arial" w:hAnsi="Arial"/>
          <w:sz w:val="24"/>
          <w:szCs w:val="24"/>
        </w:rPr>
      </w:pPr>
      <w:r>
        <w:rPr>
          <w:rFonts w:ascii="Arial" w:hAnsi="Arial"/>
          <w:sz w:val="24"/>
          <w:szCs w:val="24"/>
        </w:rPr>
        <w:t xml:space="preserve">- </w:t>
      </w:r>
      <w:r w:rsidR="0047069E">
        <w:rPr>
          <w:rFonts w:ascii="Arial" w:hAnsi="Arial"/>
          <w:sz w:val="24"/>
          <w:szCs w:val="24"/>
        </w:rPr>
        <w:t>antypoślizgowość – R11</w:t>
      </w:r>
    </w:p>
    <w:p w14:paraId="0138AF27" w14:textId="4598DF62" w:rsidR="0047069E" w:rsidRDefault="0047069E" w:rsidP="0059000E">
      <w:pPr>
        <w:spacing w:line="240" w:lineRule="auto"/>
        <w:ind w:left="643"/>
        <w:rPr>
          <w:rFonts w:ascii="Arial" w:hAnsi="Arial"/>
          <w:sz w:val="24"/>
          <w:szCs w:val="24"/>
        </w:rPr>
      </w:pPr>
      <w:r>
        <w:rPr>
          <w:rFonts w:ascii="Arial" w:hAnsi="Arial"/>
          <w:sz w:val="24"/>
          <w:szCs w:val="24"/>
        </w:rPr>
        <w:t>- mrozoodporność</w:t>
      </w:r>
    </w:p>
    <w:p w14:paraId="14BE7EA8" w14:textId="1C7EFCAF" w:rsidR="0047069E" w:rsidRDefault="0047069E" w:rsidP="0059000E">
      <w:pPr>
        <w:spacing w:line="240" w:lineRule="auto"/>
        <w:ind w:left="643"/>
        <w:rPr>
          <w:rFonts w:ascii="Arial" w:hAnsi="Arial"/>
          <w:sz w:val="24"/>
          <w:szCs w:val="24"/>
        </w:rPr>
      </w:pPr>
      <w:r>
        <w:rPr>
          <w:rFonts w:ascii="Arial" w:hAnsi="Arial"/>
          <w:sz w:val="24"/>
          <w:szCs w:val="24"/>
        </w:rPr>
        <w:t>- odporność na ścieranie - V</w:t>
      </w:r>
    </w:p>
    <w:p w14:paraId="0A2BF664" w14:textId="5CBFA768" w:rsidR="00983CF5" w:rsidRDefault="00983CF5" w:rsidP="0059000E">
      <w:pPr>
        <w:spacing w:line="240" w:lineRule="auto"/>
        <w:ind w:left="643"/>
        <w:rPr>
          <w:rFonts w:ascii="Arial" w:hAnsi="Arial"/>
          <w:sz w:val="24"/>
          <w:szCs w:val="24"/>
        </w:rPr>
      </w:pPr>
      <w:r>
        <w:rPr>
          <w:rFonts w:ascii="Arial" w:hAnsi="Arial"/>
          <w:sz w:val="24"/>
          <w:szCs w:val="24"/>
        </w:rPr>
        <w:t xml:space="preserve">W miejscach, gdzie powierzchnia asfaltu jest zapadnięta i ostatni stopień jest znaczącą wyższy został zaprojektowany stopień terenowy wypełniony </w:t>
      </w:r>
      <w:r w:rsidR="0047069E">
        <w:rPr>
          <w:rFonts w:ascii="Arial" w:hAnsi="Arial"/>
          <w:sz w:val="24"/>
          <w:szCs w:val="24"/>
        </w:rPr>
        <w:t xml:space="preserve">kostką </w:t>
      </w:r>
      <w:r>
        <w:rPr>
          <w:rFonts w:ascii="Arial" w:hAnsi="Arial"/>
          <w:sz w:val="24"/>
          <w:szCs w:val="24"/>
        </w:rPr>
        <w:t>betonow</w:t>
      </w:r>
      <w:r w:rsidR="0047069E">
        <w:rPr>
          <w:rFonts w:ascii="Arial" w:hAnsi="Arial"/>
          <w:sz w:val="24"/>
          <w:szCs w:val="24"/>
        </w:rPr>
        <w:t xml:space="preserve">ą </w:t>
      </w:r>
      <w:proofErr w:type="spellStart"/>
      <w:r w:rsidR="0047069E">
        <w:rPr>
          <w:rFonts w:ascii="Arial" w:hAnsi="Arial"/>
          <w:sz w:val="24"/>
          <w:szCs w:val="24"/>
        </w:rPr>
        <w:t>np</w:t>
      </w:r>
      <w:proofErr w:type="spellEnd"/>
      <w:r>
        <w:rPr>
          <w:rFonts w:ascii="Arial" w:hAnsi="Arial"/>
          <w:sz w:val="24"/>
          <w:szCs w:val="24"/>
        </w:rPr>
        <w:t xml:space="preserve"> </w:t>
      </w:r>
      <w:proofErr w:type="spellStart"/>
      <w:r>
        <w:rPr>
          <w:rFonts w:ascii="Arial" w:hAnsi="Arial"/>
          <w:sz w:val="24"/>
          <w:szCs w:val="24"/>
        </w:rPr>
        <w:t>Libet</w:t>
      </w:r>
      <w:proofErr w:type="spellEnd"/>
      <w:r>
        <w:rPr>
          <w:rFonts w:ascii="Arial" w:hAnsi="Arial"/>
          <w:sz w:val="24"/>
          <w:szCs w:val="24"/>
        </w:rPr>
        <w:t xml:space="preserve"> </w:t>
      </w:r>
      <w:proofErr w:type="spellStart"/>
      <w:r>
        <w:rPr>
          <w:rFonts w:ascii="Arial" w:hAnsi="Arial"/>
          <w:sz w:val="24"/>
          <w:szCs w:val="24"/>
        </w:rPr>
        <w:t>Quadra</w:t>
      </w:r>
      <w:proofErr w:type="spellEnd"/>
      <w:r>
        <w:rPr>
          <w:rFonts w:ascii="Arial" w:hAnsi="Arial"/>
          <w:sz w:val="24"/>
          <w:szCs w:val="24"/>
        </w:rPr>
        <w:t xml:space="preserve"> </w:t>
      </w:r>
      <w:proofErr w:type="spellStart"/>
      <w:r>
        <w:rPr>
          <w:rFonts w:ascii="Arial" w:hAnsi="Arial"/>
          <w:sz w:val="24"/>
          <w:szCs w:val="24"/>
        </w:rPr>
        <w:t>Elegante</w:t>
      </w:r>
      <w:proofErr w:type="spellEnd"/>
      <w:r w:rsidR="0047069E">
        <w:rPr>
          <w:rFonts w:ascii="Arial" w:hAnsi="Arial"/>
          <w:sz w:val="24"/>
          <w:szCs w:val="24"/>
        </w:rPr>
        <w:t xml:space="preserve"> </w:t>
      </w:r>
      <w:proofErr w:type="spellStart"/>
      <w:r w:rsidR="0047069E">
        <w:rPr>
          <w:rFonts w:ascii="Arial" w:hAnsi="Arial"/>
          <w:sz w:val="24"/>
          <w:szCs w:val="24"/>
        </w:rPr>
        <w:t>granito</w:t>
      </w:r>
      <w:proofErr w:type="spellEnd"/>
      <w:r>
        <w:rPr>
          <w:rFonts w:ascii="Arial" w:hAnsi="Arial"/>
          <w:sz w:val="24"/>
          <w:szCs w:val="24"/>
        </w:rPr>
        <w:t xml:space="preserve"> 20x</w:t>
      </w:r>
      <w:r w:rsidR="0047069E">
        <w:rPr>
          <w:rFonts w:ascii="Arial" w:hAnsi="Arial"/>
          <w:sz w:val="24"/>
          <w:szCs w:val="24"/>
        </w:rPr>
        <w:t>3</w:t>
      </w:r>
      <w:r>
        <w:rPr>
          <w:rFonts w:ascii="Arial" w:hAnsi="Arial"/>
          <w:sz w:val="24"/>
          <w:szCs w:val="24"/>
        </w:rPr>
        <w:t>0x6cm. Płytki położone na podsypce piaskowej gr. 5cm i podbudowie z kruszywa łamanego gr. 20cm. Powierzchnia z płytek betonowych ograniczona obrzeżem betonowym 6x20x100cm</w:t>
      </w:r>
      <w:r w:rsidR="00F67A14">
        <w:rPr>
          <w:rFonts w:ascii="Arial" w:hAnsi="Arial"/>
          <w:sz w:val="24"/>
          <w:szCs w:val="24"/>
        </w:rPr>
        <w:t xml:space="preserve"> i 8x40x100cm</w:t>
      </w:r>
      <w:r>
        <w:rPr>
          <w:rFonts w:ascii="Arial" w:hAnsi="Arial"/>
          <w:sz w:val="24"/>
          <w:szCs w:val="24"/>
        </w:rPr>
        <w:t>.</w:t>
      </w:r>
    </w:p>
    <w:p w14:paraId="50424FEA" w14:textId="7F4C3E8E" w:rsidR="0047069E" w:rsidRDefault="0047069E" w:rsidP="0059000E">
      <w:pPr>
        <w:spacing w:line="240" w:lineRule="auto"/>
        <w:ind w:left="643"/>
        <w:rPr>
          <w:rFonts w:ascii="Arial" w:hAnsi="Arial"/>
          <w:sz w:val="24"/>
          <w:szCs w:val="24"/>
        </w:rPr>
      </w:pPr>
      <w:r>
        <w:rPr>
          <w:rFonts w:ascii="Arial" w:hAnsi="Arial"/>
          <w:sz w:val="24"/>
          <w:szCs w:val="24"/>
        </w:rPr>
        <w:t>Parametry techniczne kostki betonowej</w:t>
      </w:r>
    </w:p>
    <w:p w14:paraId="2B08C626" w14:textId="540CB062" w:rsidR="0047069E" w:rsidRDefault="0047069E" w:rsidP="0059000E">
      <w:pPr>
        <w:spacing w:line="240" w:lineRule="auto"/>
        <w:ind w:left="643"/>
        <w:rPr>
          <w:rFonts w:ascii="Arial" w:hAnsi="Arial"/>
          <w:sz w:val="24"/>
          <w:szCs w:val="24"/>
        </w:rPr>
      </w:pPr>
      <w:r>
        <w:rPr>
          <w:rFonts w:ascii="Arial" w:hAnsi="Arial"/>
          <w:sz w:val="24"/>
          <w:szCs w:val="24"/>
        </w:rPr>
        <w:t>- wymiary – 20x30x6cm</w:t>
      </w:r>
    </w:p>
    <w:p w14:paraId="05D771A7" w14:textId="474B24B1" w:rsidR="0047069E" w:rsidRDefault="0047069E" w:rsidP="0059000E">
      <w:pPr>
        <w:spacing w:line="240" w:lineRule="auto"/>
        <w:ind w:left="643"/>
        <w:rPr>
          <w:rFonts w:ascii="Arial" w:hAnsi="Arial"/>
          <w:sz w:val="24"/>
          <w:szCs w:val="24"/>
        </w:rPr>
      </w:pPr>
      <w:r>
        <w:rPr>
          <w:rFonts w:ascii="Arial" w:hAnsi="Arial"/>
          <w:sz w:val="24"/>
          <w:szCs w:val="24"/>
        </w:rPr>
        <w:t>- kolor szary</w:t>
      </w:r>
    </w:p>
    <w:p w14:paraId="28CB6348" w14:textId="26F4C3AD" w:rsidR="0047069E" w:rsidRDefault="0047069E" w:rsidP="0059000E">
      <w:pPr>
        <w:spacing w:line="240" w:lineRule="auto"/>
        <w:ind w:left="643"/>
        <w:rPr>
          <w:rFonts w:ascii="Arial" w:hAnsi="Arial"/>
          <w:sz w:val="24"/>
          <w:szCs w:val="24"/>
        </w:rPr>
      </w:pPr>
      <w:r>
        <w:rPr>
          <w:rFonts w:ascii="Arial" w:hAnsi="Arial"/>
          <w:sz w:val="24"/>
          <w:szCs w:val="24"/>
        </w:rPr>
        <w:t>- z fazą</w:t>
      </w:r>
    </w:p>
    <w:p w14:paraId="170395AC" w14:textId="1F295126" w:rsidR="003B4739" w:rsidRDefault="003B4739" w:rsidP="0059000E">
      <w:pPr>
        <w:spacing w:line="240" w:lineRule="auto"/>
        <w:ind w:left="643"/>
        <w:rPr>
          <w:rFonts w:ascii="Arial" w:hAnsi="Arial"/>
          <w:sz w:val="24"/>
          <w:szCs w:val="24"/>
        </w:rPr>
      </w:pPr>
      <w:r>
        <w:rPr>
          <w:rFonts w:ascii="Arial" w:hAnsi="Arial"/>
          <w:sz w:val="24"/>
          <w:szCs w:val="24"/>
        </w:rPr>
        <w:t>- rodzaj powierzchni licowej – gładka</w:t>
      </w:r>
    </w:p>
    <w:p w14:paraId="3748C2C5" w14:textId="09008582" w:rsidR="003B4739" w:rsidRDefault="003B4739" w:rsidP="0059000E">
      <w:pPr>
        <w:spacing w:line="240" w:lineRule="auto"/>
        <w:ind w:left="643"/>
        <w:rPr>
          <w:rFonts w:ascii="Arial" w:hAnsi="Arial"/>
          <w:sz w:val="24"/>
          <w:szCs w:val="24"/>
        </w:rPr>
      </w:pPr>
      <w:r>
        <w:rPr>
          <w:rFonts w:ascii="Arial" w:hAnsi="Arial"/>
          <w:sz w:val="24"/>
          <w:szCs w:val="24"/>
        </w:rPr>
        <w:t>- klasa betonu – ND</w:t>
      </w:r>
    </w:p>
    <w:p w14:paraId="740E7702" w14:textId="0B3061CC" w:rsidR="003B4739" w:rsidRDefault="003B4739" w:rsidP="0059000E">
      <w:pPr>
        <w:spacing w:line="240" w:lineRule="auto"/>
        <w:ind w:left="643"/>
        <w:rPr>
          <w:rFonts w:ascii="Arial" w:hAnsi="Arial"/>
          <w:sz w:val="24"/>
          <w:szCs w:val="24"/>
        </w:rPr>
      </w:pPr>
      <w:r>
        <w:rPr>
          <w:rFonts w:ascii="Arial" w:hAnsi="Arial"/>
          <w:sz w:val="24"/>
          <w:szCs w:val="24"/>
        </w:rPr>
        <w:t>- wytrzymałość charakterystyczna na zginanie – Klasa 1 (oznaczenie S)</w:t>
      </w:r>
    </w:p>
    <w:p w14:paraId="5A248A4B" w14:textId="47319AFE" w:rsidR="003B4739" w:rsidRDefault="003B4739" w:rsidP="0059000E">
      <w:pPr>
        <w:spacing w:line="240" w:lineRule="auto"/>
        <w:ind w:left="643"/>
        <w:rPr>
          <w:rFonts w:ascii="Arial" w:hAnsi="Arial"/>
          <w:sz w:val="24"/>
          <w:szCs w:val="24"/>
        </w:rPr>
      </w:pPr>
      <w:r>
        <w:rPr>
          <w:rFonts w:ascii="Arial" w:hAnsi="Arial"/>
          <w:sz w:val="24"/>
          <w:szCs w:val="24"/>
        </w:rPr>
        <w:t>- charakterystyczne obciążenia niszczące (</w:t>
      </w:r>
      <w:proofErr w:type="spellStart"/>
      <w:r>
        <w:rPr>
          <w:rFonts w:ascii="Arial" w:hAnsi="Arial"/>
          <w:sz w:val="24"/>
          <w:szCs w:val="24"/>
        </w:rPr>
        <w:t>kN</w:t>
      </w:r>
      <w:proofErr w:type="spellEnd"/>
      <w:r>
        <w:rPr>
          <w:rFonts w:ascii="Arial" w:hAnsi="Arial"/>
          <w:sz w:val="24"/>
          <w:szCs w:val="24"/>
        </w:rPr>
        <w:t>) – klasa 30 (oznaczenie 3)</w:t>
      </w:r>
    </w:p>
    <w:p w14:paraId="5513DB36" w14:textId="3E343899" w:rsidR="003B4739" w:rsidRDefault="003B4739" w:rsidP="0059000E">
      <w:pPr>
        <w:spacing w:line="240" w:lineRule="auto"/>
        <w:ind w:left="643"/>
        <w:rPr>
          <w:rFonts w:ascii="Arial" w:hAnsi="Arial"/>
          <w:sz w:val="24"/>
          <w:szCs w:val="24"/>
        </w:rPr>
      </w:pPr>
      <w:r>
        <w:rPr>
          <w:rFonts w:ascii="Arial" w:hAnsi="Arial"/>
          <w:sz w:val="24"/>
          <w:szCs w:val="24"/>
        </w:rPr>
        <w:lastRenderedPageBreak/>
        <w:t>- udział powierzchni przepuszczającej wody (%) - ND</w:t>
      </w:r>
    </w:p>
    <w:p w14:paraId="3AAE03C2" w14:textId="626DCC43" w:rsidR="003B4739" w:rsidRDefault="003B4739" w:rsidP="0059000E">
      <w:pPr>
        <w:spacing w:line="240" w:lineRule="auto"/>
        <w:ind w:left="643"/>
        <w:rPr>
          <w:rFonts w:ascii="Arial" w:hAnsi="Arial"/>
          <w:sz w:val="24"/>
          <w:szCs w:val="24"/>
        </w:rPr>
      </w:pPr>
      <w:r>
        <w:rPr>
          <w:rFonts w:ascii="Arial" w:hAnsi="Arial"/>
          <w:sz w:val="24"/>
          <w:szCs w:val="24"/>
        </w:rPr>
        <w:t>- odporność na warunki atmosferyczne – klasa 3 (oznaczenie D)</w:t>
      </w:r>
    </w:p>
    <w:p w14:paraId="29421B3B" w14:textId="38FBCB99" w:rsidR="003B4739" w:rsidRDefault="003B4739" w:rsidP="0059000E">
      <w:pPr>
        <w:spacing w:line="240" w:lineRule="auto"/>
        <w:ind w:left="643"/>
        <w:rPr>
          <w:rFonts w:ascii="Arial" w:hAnsi="Arial"/>
          <w:sz w:val="24"/>
          <w:szCs w:val="24"/>
        </w:rPr>
      </w:pPr>
      <w:r>
        <w:rPr>
          <w:rFonts w:ascii="Arial" w:hAnsi="Arial"/>
          <w:sz w:val="24"/>
          <w:szCs w:val="24"/>
        </w:rPr>
        <w:t>- odporność na ścieranie – klasa 4 (oznaczenie I)</w:t>
      </w:r>
    </w:p>
    <w:p w14:paraId="2EBE6CCC" w14:textId="7235BCD6" w:rsidR="003B4739" w:rsidRDefault="003B4739" w:rsidP="0059000E">
      <w:pPr>
        <w:spacing w:line="240" w:lineRule="auto"/>
        <w:ind w:left="643"/>
        <w:rPr>
          <w:rFonts w:ascii="Arial" w:hAnsi="Arial"/>
          <w:sz w:val="24"/>
          <w:szCs w:val="24"/>
        </w:rPr>
      </w:pPr>
      <w:r>
        <w:rPr>
          <w:rFonts w:ascii="Arial" w:hAnsi="Arial"/>
          <w:sz w:val="24"/>
          <w:szCs w:val="24"/>
        </w:rPr>
        <w:t>- nasiąkliwość (%) – klasa 2 (oznaczenie B)</w:t>
      </w:r>
    </w:p>
    <w:p w14:paraId="745CF420" w14:textId="6EC7D20C" w:rsidR="003B4739" w:rsidRDefault="003B4739" w:rsidP="0059000E">
      <w:pPr>
        <w:spacing w:line="240" w:lineRule="auto"/>
        <w:ind w:left="643"/>
        <w:rPr>
          <w:rFonts w:ascii="Arial" w:hAnsi="Arial"/>
          <w:sz w:val="24"/>
          <w:szCs w:val="24"/>
        </w:rPr>
      </w:pPr>
      <w:r>
        <w:rPr>
          <w:rFonts w:ascii="Arial" w:hAnsi="Arial"/>
          <w:sz w:val="24"/>
          <w:szCs w:val="24"/>
        </w:rPr>
        <w:t>- dopuszczalne odchyłki wymiaru przekątnych (mm) – Klasa 2 (oznaczenie K)</w:t>
      </w:r>
    </w:p>
    <w:p w14:paraId="02D20EFF" w14:textId="5AD27215" w:rsidR="003B4739" w:rsidRDefault="003B4739" w:rsidP="0059000E">
      <w:pPr>
        <w:spacing w:line="240" w:lineRule="auto"/>
        <w:ind w:left="643"/>
        <w:rPr>
          <w:rFonts w:ascii="Arial" w:hAnsi="Arial"/>
          <w:sz w:val="24"/>
          <w:szCs w:val="24"/>
        </w:rPr>
      </w:pPr>
      <w:r>
        <w:rPr>
          <w:rFonts w:ascii="Arial" w:hAnsi="Arial"/>
          <w:sz w:val="24"/>
          <w:szCs w:val="24"/>
        </w:rPr>
        <w:t>- współczynnik przewodności cieplnej – 1,42 W/</w:t>
      </w:r>
      <w:proofErr w:type="spellStart"/>
      <w:r>
        <w:rPr>
          <w:rFonts w:ascii="Arial" w:hAnsi="Arial"/>
          <w:sz w:val="24"/>
          <w:szCs w:val="24"/>
        </w:rPr>
        <w:t>mK</w:t>
      </w:r>
      <w:proofErr w:type="spellEnd"/>
    </w:p>
    <w:p w14:paraId="566F67F8" w14:textId="1F3DD579" w:rsidR="003B4739" w:rsidRDefault="003B4739" w:rsidP="0059000E">
      <w:pPr>
        <w:spacing w:line="240" w:lineRule="auto"/>
        <w:ind w:left="643"/>
        <w:rPr>
          <w:rFonts w:ascii="Arial" w:hAnsi="Arial"/>
          <w:sz w:val="24"/>
          <w:szCs w:val="24"/>
        </w:rPr>
      </w:pPr>
      <w:r>
        <w:rPr>
          <w:rFonts w:ascii="Arial" w:hAnsi="Arial"/>
          <w:sz w:val="24"/>
          <w:szCs w:val="24"/>
        </w:rPr>
        <w:t>- emisja azbestu – brak</w:t>
      </w:r>
    </w:p>
    <w:p w14:paraId="45BADE56" w14:textId="225ACB3C" w:rsidR="003B4739" w:rsidRPr="0059000E" w:rsidRDefault="003B4739" w:rsidP="0059000E">
      <w:pPr>
        <w:spacing w:line="240" w:lineRule="auto"/>
        <w:ind w:left="643"/>
        <w:rPr>
          <w:rFonts w:ascii="Arial" w:hAnsi="Arial"/>
          <w:sz w:val="24"/>
          <w:szCs w:val="24"/>
        </w:rPr>
      </w:pPr>
      <w:r>
        <w:rPr>
          <w:rFonts w:ascii="Arial" w:hAnsi="Arial"/>
          <w:sz w:val="24"/>
          <w:szCs w:val="24"/>
        </w:rPr>
        <w:t>- reakcja na ogień – A1</w:t>
      </w:r>
    </w:p>
    <w:p w14:paraId="459ACE69" w14:textId="64501675" w:rsidR="00A14828" w:rsidRDefault="00A14828" w:rsidP="004C502D">
      <w:pPr>
        <w:pStyle w:val="Akapitzlist"/>
        <w:numPr>
          <w:ilvl w:val="0"/>
          <w:numId w:val="24"/>
        </w:numPr>
        <w:spacing w:line="240" w:lineRule="auto"/>
        <w:rPr>
          <w:rFonts w:ascii="Arial" w:hAnsi="Arial"/>
          <w:sz w:val="24"/>
          <w:szCs w:val="24"/>
        </w:rPr>
      </w:pPr>
      <w:r>
        <w:rPr>
          <w:rFonts w:ascii="Arial" w:hAnsi="Arial"/>
          <w:sz w:val="24"/>
          <w:szCs w:val="24"/>
        </w:rPr>
        <w:t>Barierki</w:t>
      </w:r>
    </w:p>
    <w:p w14:paraId="6F7A7DCA" w14:textId="11E6FCF5" w:rsidR="00983CF5" w:rsidRDefault="001B7CF0" w:rsidP="00983CF5">
      <w:pPr>
        <w:spacing w:line="240" w:lineRule="auto"/>
        <w:ind w:left="643"/>
        <w:rPr>
          <w:rFonts w:ascii="Arial" w:hAnsi="Arial"/>
          <w:sz w:val="24"/>
          <w:szCs w:val="24"/>
        </w:rPr>
      </w:pPr>
      <w:r>
        <w:rPr>
          <w:rFonts w:ascii="Arial" w:hAnsi="Arial"/>
          <w:sz w:val="24"/>
          <w:szCs w:val="24"/>
        </w:rPr>
        <w:t xml:space="preserve">Balustrada aluminiowa mocowana do czoła ściany. Balustrada malowana proszkowo na kolor szary. </w:t>
      </w:r>
    </w:p>
    <w:p w14:paraId="22BD007E" w14:textId="2C301549" w:rsidR="001B7CF0" w:rsidRPr="00983CF5" w:rsidRDefault="001B7CF0" w:rsidP="00983CF5">
      <w:pPr>
        <w:spacing w:line="240" w:lineRule="auto"/>
        <w:ind w:left="643"/>
        <w:rPr>
          <w:rFonts w:ascii="Arial" w:hAnsi="Arial"/>
          <w:sz w:val="24"/>
          <w:szCs w:val="24"/>
        </w:rPr>
      </w:pPr>
      <w:r>
        <w:rPr>
          <w:noProof/>
        </w:rPr>
        <w:drawing>
          <wp:inline distT="0" distB="0" distL="0" distR="0" wp14:anchorId="5657AB8C" wp14:editId="1B63670B">
            <wp:extent cx="5760720" cy="40170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17010"/>
                    </a:xfrm>
                    <a:prstGeom prst="rect">
                      <a:avLst/>
                    </a:prstGeom>
                    <a:noFill/>
                    <a:ln>
                      <a:noFill/>
                    </a:ln>
                  </pic:spPr>
                </pic:pic>
              </a:graphicData>
            </a:graphic>
          </wp:inline>
        </w:drawing>
      </w:r>
    </w:p>
    <w:p w14:paraId="2844E356" w14:textId="62A0CDFC" w:rsidR="00A14828" w:rsidRDefault="00A14828" w:rsidP="004C502D">
      <w:pPr>
        <w:pStyle w:val="Akapitzlist"/>
        <w:numPr>
          <w:ilvl w:val="0"/>
          <w:numId w:val="24"/>
        </w:numPr>
        <w:spacing w:line="240" w:lineRule="auto"/>
        <w:rPr>
          <w:rFonts w:ascii="Arial" w:hAnsi="Arial"/>
          <w:sz w:val="24"/>
          <w:szCs w:val="24"/>
        </w:rPr>
      </w:pPr>
      <w:r>
        <w:rPr>
          <w:rFonts w:ascii="Arial" w:hAnsi="Arial"/>
          <w:sz w:val="24"/>
          <w:szCs w:val="24"/>
        </w:rPr>
        <w:t>Pochylnia</w:t>
      </w:r>
    </w:p>
    <w:p w14:paraId="67B4C0E7" w14:textId="78A1560F" w:rsidR="004C502D" w:rsidRDefault="001B7CF0" w:rsidP="001B7CF0">
      <w:pPr>
        <w:spacing w:line="240" w:lineRule="auto"/>
        <w:ind w:left="643"/>
        <w:rPr>
          <w:rFonts w:ascii="Arial" w:hAnsi="Arial"/>
          <w:sz w:val="24"/>
          <w:szCs w:val="24"/>
        </w:rPr>
      </w:pPr>
      <w:r>
        <w:rPr>
          <w:rFonts w:ascii="Arial" w:hAnsi="Arial"/>
          <w:sz w:val="24"/>
          <w:szCs w:val="24"/>
        </w:rPr>
        <w:t>Pochylnia dla niepełnosprawnych o spadku 6%, z jednym spocznikiem pośrednim.</w:t>
      </w:r>
      <w:r w:rsidR="00606332">
        <w:rPr>
          <w:rFonts w:ascii="Arial" w:hAnsi="Arial"/>
          <w:sz w:val="24"/>
          <w:szCs w:val="24"/>
        </w:rPr>
        <w:t xml:space="preserve"> Nawierzchnia pochylni z </w:t>
      </w:r>
      <w:r w:rsidR="003B4739">
        <w:rPr>
          <w:rFonts w:ascii="Arial" w:hAnsi="Arial"/>
          <w:sz w:val="24"/>
          <w:szCs w:val="24"/>
        </w:rPr>
        <w:t>kostek</w:t>
      </w:r>
      <w:r w:rsidR="00606332">
        <w:rPr>
          <w:rFonts w:ascii="Arial" w:hAnsi="Arial"/>
          <w:sz w:val="24"/>
          <w:szCs w:val="24"/>
        </w:rPr>
        <w:t xml:space="preserve"> betonowych </w:t>
      </w:r>
      <w:r w:rsidR="003B4739">
        <w:rPr>
          <w:rFonts w:ascii="Arial" w:hAnsi="Arial"/>
          <w:sz w:val="24"/>
          <w:szCs w:val="24"/>
        </w:rPr>
        <w:t xml:space="preserve">np. </w:t>
      </w:r>
      <w:proofErr w:type="spellStart"/>
      <w:r w:rsidR="005A5C06">
        <w:rPr>
          <w:rFonts w:ascii="Arial" w:hAnsi="Arial"/>
          <w:sz w:val="24"/>
          <w:szCs w:val="24"/>
        </w:rPr>
        <w:t>Libet</w:t>
      </w:r>
      <w:proofErr w:type="spellEnd"/>
      <w:r w:rsidR="005A5C06">
        <w:rPr>
          <w:rFonts w:ascii="Arial" w:hAnsi="Arial"/>
          <w:sz w:val="24"/>
          <w:szCs w:val="24"/>
        </w:rPr>
        <w:t xml:space="preserve"> </w:t>
      </w:r>
      <w:proofErr w:type="spellStart"/>
      <w:r w:rsidR="005A5C06">
        <w:rPr>
          <w:rFonts w:ascii="Arial" w:hAnsi="Arial"/>
          <w:sz w:val="24"/>
          <w:szCs w:val="24"/>
        </w:rPr>
        <w:t>Quadra</w:t>
      </w:r>
      <w:proofErr w:type="spellEnd"/>
      <w:r w:rsidR="005A5C06">
        <w:rPr>
          <w:rFonts w:ascii="Arial" w:hAnsi="Arial"/>
          <w:sz w:val="24"/>
          <w:szCs w:val="24"/>
        </w:rPr>
        <w:t xml:space="preserve"> </w:t>
      </w:r>
      <w:proofErr w:type="spellStart"/>
      <w:r w:rsidR="005A5C06">
        <w:rPr>
          <w:rFonts w:ascii="Arial" w:hAnsi="Arial"/>
          <w:sz w:val="24"/>
          <w:szCs w:val="24"/>
        </w:rPr>
        <w:t>Elegante</w:t>
      </w:r>
      <w:proofErr w:type="spellEnd"/>
      <w:r w:rsidR="005A5C06">
        <w:rPr>
          <w:rFonts w:ascii="Arial" w:hAnsi="Arial"/>
          <w:sz w:val="24"/>
          <w:szCs w:val="24"/>
        </w:rPr>
        <w:t xml:space="preserve"> </w:t>
      </w:r>
      <w:proofErr w:type="spellStart"/>
      <w:r w:rsidR="005A5C06">
        <w:rPr>
          <w:rFonts w:ascii="Arial" w:hAnsi="Arial"/>
          <w:sz w:val="24"/>
          <w:szCs w:val="24"/>
        </w:rPr>
        <w:t>Granito</w:t>
      </w:r>
      <w:proofErr w:type="spellEnd"/>
      <w:r w:rsidR="005A5C06">
        <w:rPr>
          <w:rFonts w:ascii="Arial" w:hAnsi="Arial"/>
          <w:sz w:val="24"/>
          <w:szCs w:val="24"/>
        </w:rPr>
        <w:t xml:space="preserve"> na podsypce piaskowej gr. 5cm oraz na podbudowie z kruszywa łamanego mechanicznie gr. 20cm. Nawierzchnia ograniczona ściankami z bloczków betonowych 38x24x12cm. Ścianki otynkowanego tynkiem mozaikowym w kolorze szarym, analogicznie jak ścianki oporowe </w:t>
      </w:r>
      <w:r w:rsidR="005A5C06">
        <w:rPr>
          <w:rFonts w:ascii="Arial" w:hAnsi="Arial"/>
          <w:sz w:val="24"/>
          <w:szCs w:val="24"/>
        </w:rPr>
        <w:lastRenderedPageBreak/>
        <w:t>tarasu. Ścianki zwieńczone daszkami betonowymi jednospadowymi 25x50x3/6cm w kolorze szarym. Pomiędzy ścianą budynku i ścianką pochylni koryta betonowe 25x50x8cm odprowadzające wody opadowe z istniejącej rury spustowej.</w:t>
      </w:r>
    </w:p>
    <w:p w14:paraId="4D5D30F0" w14:textId="462AEE80" w:rsidR="005A5C06" w:rsidRPr="00CB67A7" w:rsidRDefault="005A5C06" w:rsidP="001B7CF0">
      <w:pPr>
        <w:spacing w:line="240" w:lineRule="auto"/>
        <w:ind w:left="643"/>
        <w:rPr>
          <w:rFonts w:ascii="Arial" w:hAnsi="Arial"/>
          <w:sz w:val="24"/>
          <w:szCs w:val="24"/>
        </w:rPr>
      </w:pPr>
      <w:r>
        <w:rPr>
          <w:rFonts w:ascii="Arial" w:hAnsi="Arial"/>
          <w:sz w:val="24"/>
          <w:szCs w:val="24"/>
        </w:rPr>
        <w:t>Pochylnia wyposażona w balustradę dla niepełnosprawnych, poręcze na wysokości 75cm i 90cm od poziomu nawierzchni. Balustrada mocowana od czoła ściany. Balustrada aluminiowa, malowana proszkowo na kolor szary.</w:t>
      </w:r>
    </w:p>
    <w:p w14:paraId="06B4B596" w14:textId="77777777" w:rsidR="00A8185E" w:rsidRPr="00FA13E5" w:rsidRDefault="00A8185E" w:rsidP="00C44CC2">
      <w:pPr>
        <w:numPr>
          <w:ilvl w:val="12"/>
          <w:numId w:val="0"/>
        </w:numPr>
        <w:spacing w:line="240" w:lineRule="auto"/>
        <w:ind w:left="283"/>
        <w:rPr>
          <w:rFonts w:ascii="Arial" w:hAnsi="Arial"/>
          <w:sz w:val="24"/>
          <w:szCs w:val="24"/>
        </w:rPr>
      </w:pPr>
    </w:p>
    <w:p w14:paraId="6723A2E5" w14:textId="74C65F4A" w:rsidR="003C0ED8" w:rsidRDefault="003C0ED8" w:rsidP="00C25057">
      <w:pPr>
        <w:rPr>
          <w:rFonts w:ascii="Arial" w:hAnsi="Arial"/>
          <w:sz w:val="24"/>
          <w:szCs w:val="24"/>
        </w:rPr>
      </w:pPr>
      <w:r>
        <w:rPr>
          <w:rFonts w:ascii="Arial" w:hAnsi="Arial"/>
          <w:sz w:val="24"/>
          <w:szCs w:val="24"/>
        </w:rPr>
        <w:br/>
      </w:r>
    </w:p>
    <w:p w14:paraId="79429AAE" w14:textId="77777777" w:rsidR="003C0ED8" w:rsidRDefault="003C0ED8">
      <w:pPr>
        <w:rPr>
          <w:rFonts w:ascii="Arial" w:hAnsi="Arial"/>
          <w:sz w:val="24"/>
          <w:szCs w:val="24"/>
        </w:rPr>
      </w:pPr>
      <w:r>
        <w:rPr>
          <w:rFonts w:ascii="Arial" w:hAnsi="Arial"/>
          <w:sz w:val="24"/>
          <w:szCs w:val="24"/>
        </w:rPr>
        <w:br w:type="page"/>
      </w:r>
    </w:p>
    <w:p w14:paraId="0B350EB5" w14:textId="77777777" w:rsidR="003C0ED8" w:rsidRPr="00400FB4" w:rsidRDefault="003C0ED8" w:rsidP="003C0ED8">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color w:val="0000FF"/>
          <w:sz w:val="40"/>
          <w:szCs w:val="40"/>
          <w:u w:val="single" w:color="0000FF"/>
        </w:rPr>
      </w:pPr>
      <w:r>
        <w:rPr>
          <w:rFonts w:ascii="Arial" w:hAnsi="Arial"/>
          <w:b/>
          <w:color w:val="0000FF"/>
          <w:sz w:val="40"/>
          <w:szCs w:val="40"/>
          <w:u w:val="single" w:color="0000FF"/>
        </w:rPr>
        <w:lastRenderedPageBreak/>
        <w:t>INFORMACJA DOTYCZĄCA BEZPIECZEŃSTWA I OCHRONY ZDROWIA NA PLACU BUDOWY</w:t>
      </w:r>
    </w:p>
    <w:p w14:paraId="1C4C67EC" w14:textId="77777777" w:rsidR="005A5C06" w:rsidRPr="00400FB4" w:rsidRDefault="005A5C06" w:rsidP="005A5C06">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color w:val="0000FF"/>
          <w:sz w:val="40"/>
          <w:szCs w:val="40"/>
          <w:u w:val="single" w:color="0000FF"/>
        </w:rPr>
      </w:pPr>
      <w:r>
        <w:rPr>
          <w:rFonts w:ascii="Arial" w:hAnsi="Arial"/>
          <w:b/>
          <w:color w:val="0000FF"/>
          <w:sz w:val="40"/>
          <w:szCs w:val="40"/>
          <w:u w:val="single" w:color="0000FF"/>
        </w:rPr>
        <w:t>REMONT TARASÓW</w:t>
      </w:r>
    </w:p>
    <w:p w14:paraId="3A3B8B59" w14:textId="77777777" w:rsidR="005A5C06" w:rsidRDefault="005A5C06" w:rsidP="005A5C06">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03-371 Warszawa, ul. Wysockiego 11</w:t>
      </w:r>
    </w:p>
    <w:p w14:paraId="195D9B2B" w14:textId="77777777" w:rsidR="005A5C06" w:rsidRDefault="005A5C06" w:rsidP="005A5C06">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 xml:space="preserve">dz. nr. </w:t>
      </w:r>
      <w:proofErr w:type="spellStart"/>
      <w:r>
        <w:rPr>
          <w:rFonts w:ascii="Arial" w:hAnsi="Arial"/>
          <w:b/>
          <w:sz w:val="28"/>
          <w:szCs w:val="28"/>
        </w:rPr>
        <w:t>ewid</w:t>
      </w:r>
      <w:proofErr w:type="spellEnd"/>
      <w:r>
        <w:rPr>
          <w:rFonts w:ascii="Arial" w:hAnsi="Arial"/>
          <w:b/>
          <w:sz w:val="28"/>
          <w:szCs w:val="28"/>
        </w:rPr>
        <w:t>. 32/2 obręb 4-08-17</w:t>
      </w:r>
    </w:p>
    <w:p w14:paraId="37167F30" w14:textId="77777777" w:rsidR="005A5C06" w:rsidRPr="00882ED4" w:rsidRDefault="005A5C06" w:rsidP="005A5C06">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kategoria obiektu budowlanego IX</w:t>
      </w:r>
    </w:p>
    <w:p w14:paraId="27400232" w14:textId="77777777" w:rsidR="003C0ED8" w:rsidRDefault="003C0ED8" w:rsidP="003C0ED8">
      <w:pPr>
        <w:spacing w:line="240" w:lineRule="auto"/>
        <w:rPr>
          <w:rFonts w:ascii="Arial" w:hAnsi="Arial"/>
          <w:sz w:val="28"/>
        </w:rPr>
      </w:pPr>
      <w:r>
        <w:rPr>
          <w:rFonts w:ascii="Arial" w:hAnsi="Arial"/>
          <w:i/>
          <w:sz w:val="28"/>
        </w:rPr>
        <w:t>Inwestor:</w:t>
      </w:r>
    </w:p>
    <w:p w14:paraId="65CAE431" w14:textId="77777777" w:rsidR="005A5C06" w:rsidRPr="00882ED4" w:rsidRDefault="003C0ED8" w:rsidP="005A5C06">
      <w:pPr>
        <w:spacing w:line="240" w:lineRule="auto"/>
        <w:rPr>
          <w:rFonts w:ascii="Arial" w:hAnsi="Arial"/>
          <w:sz w:val="28"/>
        </w:rPr>
      </w:pPr>
      <w:r>
        <w:rPr>
          <w:rFonts w:ascii="Arial" w:hAnsi="Arial"/>
          <w:b/>
          <w:sz w:val="32"/>
          <w:szCs w:val="32"/>
        </w:rPr>
        <w:tab/>
      </w:r>
      <w:r>
        <w:rPr>
          <w:rFonts w:ascii="Arial" w:hAnsi="Arial"/>
          <w:b/>
          <w:sz w:val="32"/>
          <w:szCs w:val="32"/>
        </w:rPr>
        <w:tab/>
      </w:r>
      <w:r>
        <w:rPr>
          <w:rFonts w:ascii="Arial" w:hAnsi="Arial"/>
          <w:b/>
          <w:sz w:val="32"/>
          <w:szCs w:val="32"/>
        </w:rPr>
        <w:tab/>
      </w:r>
      <w:r w:rsidR="005A5C06">
        <w:rPr>
          <w:rFonts w:ascii="Arial" w:hAnsi="Arial"/>
          <w:b/>
          <w:sz w:val="32"/>
          <w:szCs w:val="32"/>
        </w:rPr>
        <w:t>Dom Kultury „Świt”</w:t>
      </w:r>
    </w:p>
    <w:p w14:paraId="33A115C0" w14:textId="77777777" w:rsidR="005A5C06" w:rsidRPr="00400FB4" w:rsidRDefault="005A5C06" w:rsidP="005A5C06">
      <w:pPr>
        <w:spacing w:line="240" w:lineRule="auto"/>
        <w:rPr>
          <w:rFonts w:ascii="Arial" w:hAnsi="Arial"/>
          <w:sz w:val="28"/>
          <w:szCs w:val="28"/>
        </w:rPr>
      </w:pPr>
      <w:r w:rsidRPr="00400FB4">
        <w:rPr>
          <w:rFonts w:ascii="Arial" w:hAnsi="Arial"/>
          <w:sz w:val="28"/>
          <w:szCs w:val="28"/>
        </w:rPr>
        <w:tab/>
      </w:r>
      <w:r w:rsidRPr="00400FB4">
        <w:rPr>
          <w:rFonts w:ascii="Arial" w:hAnsi="Arial"/>
          <w:sz w:val="28"/>
          <w:szCs w:val="28"/>
        </w:rPr>
        <w:tab/>
      </w:r>
      <w:r w:rsidRPr="00400FB4">
        <w:rPr>
          <w:rFonts w:ascii="Arial" w:hAnsi="Arial"/>
          <w:sz w:val="28"/>
          <w:szCs w:val="28"/>
        </w:rPr>
        <w:tab/>
        <w:t xml:space="preserve">ul. </w:t>
      </w:r>
      <w:r>
        <w:rPr>
          <w:rFonts w:ascii="Arial" w:hAnsi="Arial"/>
          <w:sz w:val="28"/>
          <w:szCs w:val="28"/>
        </w:rPr>
        <w:t>Wysockiego 11</w:t>
      </w:r>
    </w:p>
    <w:p w14:paraId="45CC3A72" w14:textId="77777777" w:rsidR="005A5C06" w:rsidRDefault="005A5C06" w:rsidP="005A5C06">
      <w:pPr>
        <w:spacing w:line="240" w:lineRule="auto"/>
        <w:rPr>
          <w:rFonts w:ascii="Arial" w:hAnsi="Arial"/>
          <w:sz w:val="28"/>
          <w:szCs w:val="28"/>
        </w:rPr>
      </w:pPr>
      <w:r w:rsidRPr="00400FB4">
        <w:rPr>
          <w:rFonts w:ascii="Arial" w:hAnsi="Arial"/>
          <w:sz w:val="28"/>
          <w:szCs w:val="28"/>
        </w:rPr>
        <w:tab/>
      </w:r>
      <w:r w:rsidRPr="00400FB4">
        <w:rPr>
          <w:rFonts w:ascii="Arial" w:hAnsi="Arial"/>
          <w:sz w:val="28"/>
          <w:szCs w:val="28"/>
        </w:rPr>
        <w:tab/>
      </w:r>
      <w:r w:rsidRPr="00400FB4">
        <w:rPr>
          <w:rFonts w:ascii="Arial" w:hAnsi="Arial"/>
          <w:sz w:val="28"/>
          <w:szCs w:val="28"/>
        </w:rPr>
        <w:tab/>
      </w:r>
      <w:r>
        <w:rPr>
          <w:rFonts w:ascii="Arial" w:hAnsi="Arial"/>
          <w:sz w:val="28"/>
          <w:szCs w:val="28"/>
        </w:rPr>
        <w:t>03-371 Warszawa</w:t>
      </w:r>
    </w:p>
    <w:p w14:paraId="06DD97F2" w14:textId="46EAFD22" w:rsidR="003C0ED8" w:rsidRPr="007F5F32" w:rsidRDefault="003C0ED8" w:rsidP="005A5C06">
      <w:pPr>
        <w:spacing w:line="240" w:lineRule="auto"/>
        <w:rPr>
          <w:rFonts w:ascii="Arial" w:hAnsi="Arial"/>
          <w:sz w:val="28"/>
        </w:rPr>
      </w:pPr>
      <w:r>
        <w:rPr>
          <w:rFonts w:ascii="Arial" w:hAnsi="Arial"/>
          <w:i/>
          <w:sz w:val="28"/>
        </w:rPr>
        <w:t>Projektant:</w:t>
      </w:r>
    </w:p>
    <w:p w14:paraId="7E1ADA2E" w14:textId="77777777" w:rsidR="003C0ED8" w:rsidRDefault="003C0ED8" w:rsidP="003C0ED8">
      <w:pPr>
        <w:spacing w:line="240" w:lineRule="auto"/>
        <w:ind w:left="2124"/>
        <w:rPr>
          <w:rFonts w:ascii="Arial" w:hAnsi="Arial"/>
          <w:sz w:val="28"/>
        </w:rPr>
      </w:pPr>
      <w:r>
        <w:rPr>
          <w:noProof/>
          <w:lang w:eastAsia="pl-PL"/>
        </w:rPr>
        <w:drawing>
          <wp:inline distT="0" distB="0" distL="0" distR="0" wp14:anchorId="599CD290" wp14:editId="7046D06D">
            <wp:extent cx="1695450" cy="133350"/>
            <wp:effectExtent l="0" t="0" r="0" b="0"/>
            <wp:docPr id="1"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695450" cy="133350"/>
                    </a:xfrm>
                    <a:prstGeom prst="rect">
                      <a:avLst/>
                    </a:prstGeom>
                    <a:noFill/>
                    <a:ln w="9525">
                      <a:noFill/>
                      <a:miter lim="800000"/>
                      <a:headEnd/>
                      <a:tailEnd/>
                    </a:ln>
                  </pic:spPr>
                </pic:pic>
              </a:graphicData>
            </a:graphic>
          </wp:inline>
        </w:drawing>
      </w:r>
    </w:p>
    <w:p w14:paraId="67310A8C" w14:textId="77777777" w:rsidR="003C0ED8" w:rsidRPr="004072C0" w:rsidRDefault="003C0ED8" w:rsidP="003C0ED8">
      <w:pPr>
        <w:spacing w:line="240" w:lineRule="auto"/>
        <w:ind w:left="1416" w:firstLine="708"/>
        <w:rPr>
          <w:rFonts w:ascii="Arial" w:hAnsi="Arial"/>
          <w:b/>
          <w:sz w:val="32"/>
          <w:szCs w:val="32"/>
        </w:rPr>
      </w:pPr>
      <w:r>
        <w:rPr>
          <w:rFonts w:ascii="Arial" w:hAnsi="Arial"/>
          <w:b/>
          <w:sz w:val="32"/>
          <w:szCs w:val="32"/>
        </w:rPr>
        <w:t>Mał</w:t>
      </w:r>
      <w:r w:rsidRPr="004072C0">
        <w:rPr>
          <w:rFonts w:ascii="Arial" w:hAnsi="Arial"/>
          <w:b/>
          <w:sz w:val="32"/>
          <w:szCs w:val="32"/>
        </w:rPr>
        <w:t>gorzata Matusiak</w:t>
      </w:r>
    </w:p>
    <w:p w14:paraId="5F6E962B" w14:textId="77777777" w:rsidR="003C0ED8" w:rsidRPr="004072C0" w:rsidRDefault="003C0ED8" w:rsidP="003C0ED8">
      <w:pPr>
        <w:pStyle w:val="Nagwek"/>
        <w:pBdr>
          <w:bottom w:val="double" w:sz="4" w:space="1" w:color="0000FF"/>
        </w:pBdr>
        <w:ind w:left="2124"/>
        <w:jc w:val="both"/>
        <w:rPr>
          <w:rFonts w:ascii="Arial" w:hAnsi="Arial" w:cs="Arial"/>
        </w:rPr>
      </w:pPr>
      <w:r w:rsidRPr="004072C0">
        <w:rPr>
          <w:rFonts w:ascii="Arial" w:hAnsi="Arial" w:cs="Arial"/>
        </w:rPr>
        <w:t>Al. Gen. A. Chruściela „Montera” 37/39 m 159</w:t>
      </w:r>
    </w:p>
    <w:p w14:paraId="3083CC62" w14:textId="77777777" w:rsidR="003C0ED8" w:rsidRPr="004072C0" w:rsidRDefault="003C0ED8" w:rsidP="003C0ED8">
      <w:pPr>
        <w:pStyle w:val="Nagwek"/>
        <w:pBdr>
          <w:bottom w:val="double" w:sz="4" w:space="1" w:color="0000FF"/>
        </w:pBdr>
        <w:ind w:left="2124"/>
        <w:jc w:val="both"/>
        <w:rPr>
          <w:rFonts w:ascii="Arial" w:hAnsi="Arial" w:cs="Arial"/>
        </w:rPr>
      </w:pPr>
      <w:r w:rsidRPr="004072C0">
        <w:rPr>
          <w:rFonts w:ascii="Arial" w:hAnsi="Arial" w:cs="Arial"/>
        </w:rPr>
        <w:t>04-454 Warszawa</w:t>
      </w:r>
    </w:p>
    <w:p w14:paraId="4B44A07F" w14:textId="77777777" w:rsidR="003C0ED8" w:rsidRDefault="003C0ED8" w:rsidP="003C0ED8">
      <w:pPr>
        <w:pStyle w:val="Nagwek"/>
        <w:pBdr>
          <w:bottom w:val="double" w:sz="4" w:space="1" w:color="0000FF"/>
        </w:pBdr>
        <w:ind w:left="2124"/>
        <w:jc w:val="both"/>
        <w:rPr>
          <w:rFonts w:ascii="Arial" w:hAnsi="Arial" w:cs="Arial"/>
        </w:rPr>
      </w:pPr>
      <w:r>
        <w:rPr>
          <w:rFonts w:ascii="Arial" w:hAnsi="Arial" w:cs="Arial"/>
        </w:rPr>
        <w:t xml:space="preserve">tel. </w:t>
      </w:r>
      <w:r w:rsidRPr="000566DD">
        <w:rPr>
          <w:rFonts w:ascii="Arial" w:hAnsi="Arial" w:cs="Arial"/>
        </w:rPr>
        <w:t>603</w:t>
      </w:r>
      <w:r>
        <w:rPr>
          <w:rFonts w:ascii="Arial" w:hAnsi="Arial" w:cs="Arial"/>
        </w:rPr>
        <w:t xml:space="preserve"> </w:t>
      </w:r>
      <w:r w:rsidRPr="000566DD">
        <w:rPr>
          <w:rFonts w:ascii="Arial" w:hAnsi="Arial" w:cs="Arial"/>
        </w:rPr>
        <w:t>614</w:t>
      </w:r>
      <w:r>
        <w:rPr>
          <w:rFonts w:ascii="Arial" w:hAnsi="Arial" w:cs="Arial"/>
        </w:rPr>
        <w:t xml:space="preserve"> </w:t>
      </w:r>
      <w:r w:rsidRPr="000566DD">
        <w:rPr>
          <w:rFonts w:ascii="Arial" w:hAnsi="Arial" w:cs="Arial"/>
        </w:rPr>
        <w:t>946</w:t>
      </w:r>
      <w:r>
        <w:rPr>
          <w:rFonts w:ascii="Arial" w:hAnsi="Arial" w:cs="Arial"/>
        </w:rPr>
        <w:t>, (022) 404 78 52</w:t>
      </w:r>
    </w:p>
    <w:p w14:paraId="22CDFA43" w14:textId="77777777" w:rsidR="003C0ED8" w:rsidRPr="008A219B" w:rsidRDefault="003C0ED8" w:rsidP="003C0ED8">
      <w:pPr>
        <w:pStyle w:val="Nagwek"/>
        <w:pBdr>
          <w:bottom w:val="double" w:sz="4" w:space="1" w:color="0000FF"/>
        </w:pBdr>
        <w:ind w:left="2124"/>
        <w:jc w:val="both"/>
        <w:rPr>
          <w:rFonts w:ascii="Arial" w:hAnsi="Arial" w:cs="Arial"/>
          <w:b/>
        </w:rPr>
      </w:pPr>
      <w:r>
        <w:rPr>
          <w:rFonts w:ascii="Arial" w:hAnsi="Arial" w:cs="Arial"/>
          <w:b/>
        </w:rPr>
        <w:t>b</w:t>
      </w:r>
      <w:r w:rsidRPr="008A219B">
        <w:rPr>
          <w:rFonts w:ascii="Arial" w:hAnsi="Arial" w:cs="Arial"/>
          <w:b/>
        </w:rPr>
        <w:t>iuro:</w:t>
      </w:r>
    </w:p>
    <w:p w14:paraId="530692D0" w14:textId="77777777" w:rsidR="003C0ED8" w:rsidRDefault="003C0ED8" w:rsidP="003C0ED8">
      <w:pPr>
        <w:pStyle w:val="Nagwek"/>
        <w:pBdr>
          <w:bottom w:val="double" w:sz="4" w:space="1" w:color="0000FF"/>
        </w:pBdr>
        <w:ind w:left="2124"/>
        <w:jc w:val="both"/>
        <w:rPr>
          <w:rFonts w:ascii="Arial" w:hAnsi="Arial" w:cs="Arial"/>
        </w:rPr>
      </w:pPr>
      <w:r>
        <w:rPr>
          <w:rFonts w:ascii="Arial" w:hAnsi="Arial" w:cs="Arial"/>
        </w:rPr>
        <w:t>ul. Paderewskiego 5 m 3</w:t>
      </w:r>
    </w:p>
    <w:p w14:paraId="3E3B116D" w14:textId="77777777" w:rsidR="003C0ED8" w:rsidRPr="000566DD" w:rsidRDefault="003C0ED8" w:rsidP="003C0ED8">
      <w:pPr>
        <w:pStyle w:val="Nagwek"/>
        <w:pBdr>
          <w:bottom w:val="double" w:sz="4" w:space="1" w:color="0000FF"/>
        </w:pBdr>
        <w:ind w:left="2124"/>
        <w:jc w:val="both"/>
        <w:rPr>
          <w:rFonts w:ascii="Arial" w:hAnsi="Arial" w:cs="Arial"/>
        </w:rPr>
      </w:pPr>
      <w:r>
        <w:rPr>
          <w:rFonts w:ascii="Arial" w:hAnsi="Arial" w:cs="Arial"/>
        </w:rPr>
        <w:t>04-450 Warszawa</w:t>
      </w:r>
    </w:p>
    <w:p w14:paraId="7B185098" w14:textId="77777777" w:rsidR="003C0ED8" w:rsidRPr="008F371B" w:rsidRDefault="003C0ED8" w:rsidP="003C0ED8">
      <w:pPr>
        <w:spacing w:line="240" w:lineRule="auto"/>
        <w:ind w:left="1416" w:firstLine="708"/>
        <w:rPr>
          <w:rFonts w:ascii="Arial" w:hAnsi="Arial"/>
          <w:sz w:val="28"/>
        </w:rPr>
      </w:pPr>
      <w:proofErr w:type="spellStart"/>
      <w:r>
        <w:rPr>
          <w:rFonts w:ascii="Arial" w:hAnsi="Arial"/>
          <w:sz w:val="28"/>
        </w:rPr>
        <w:t>upr</w:t>
      </w:r>
      <w:proofErr w:type="spellEnd"/>
      <w:r>
        <w:rPr>
          <w:rFonts w:ascii="Arial" w:hAnsi="Arial"/>
          <w:sz w:val="28"/>
        </w:rPr>
        <w:t>. nr Wa-46/99</w:t>
      </w:r>
      <w:r>
        <w:rPr>
          <w:rFonts w:ascii="Arial" w:hAnsi="Arial"/>
          <w:sz w:val="28"/>
        </w:rPr>
        <w:tab/>
      </w:r>
      <w:r>
        <w:rPr>
          <w:rFonts w:ascii="Arial" w:hAnsi="Arial"/>
          <w:sz w:val="28"/>
        </w:rPr>
        <w:tab/>
      </w:r>
    </w:p>
    <w:p w14:paraId="6ED8DACA" w14:textId="77777777" w:rsidR="003C0ED8" w:rsidRDefault="003C0ED8" w:rsidP="003C0ED8">
      <w:pPr>
        <w:spacing w:line="240" w:lineRule="auto"/>
        <w:rPr>
          <w:rFonts w:ascii="Arial" w:hAnsi="Arial"/>
          <w:i/>
          <w:sz w:val="28"/>
        </w:rPr>
      </w:pPr>
    </w:p>
    <w:p w14:paraId="104E7617" w14:textId="77777777" w:rsidR="003C0ED8" w:rsidRDefault="003C0ED8" w:rsidP="003C0ED8">
      <w:pPr>
        <w:spacing w:line="240" w:lineRule="auto"/>
        <w:rPr>
          <w:rFonts w:ascii="Arial" w:hAnsi="Arial"/>
          <w:sz w:val="28"/>
        </w:rPr>
      </w:pPr>
      <w:r>
        <w:rPr>
          <w:rFonts w:ascii="Arial" w:hAnsi="Arial"/>
          <w:i/>
          <w:sz w:val="28"/>
        </w:rPr>
        <w:t>Faza opracowania</w:t>
      </w:r>
      <w:r>
        <w:rPr>
          <w:rFonts w:ascii="Arial" w:hAnsi="Arial"/>
          <w:sz w:val="28"/>
        </w:rPr>
        <w:t xml:space="preserve">: </w:t>
      </w:r>
      <w:r>
        <w:rPr>
          <w:rFonts w:ascii="Arial" w:hAnsi="Arial"/>
          <w:sz w:val="28"/>
        </w:rPr>
        <w:tab/>
        <w:t>Projekt budowlany</w:t>
      </w:r>
    </w:p>
    <w:p w14:paraId="2D1509D4" w14:textId="77777777" w:rsidR="003C0ED8" w:rsidRPr="00C00F1E" w:rsidRDefault="003C0ED8" w:rsidP="003C0ED8">
      <w:pPr>
        <w:spacing w:line="240" w:lineRule="auto"/>
        <w:rPr>
          <w:rFonts w:ascii="Arial" w:hAnsi="Arial"/>
          <w:sz w:val="28"/>
        </w:rPr>
      </w:pPr>
    </w:p>
    <w:p w14:paraId="1B26C9B5" w14:textId="1AEE9B45" w:rsidR="003C0ED8" w:rsidRPr="00EB4C5C" w:rsidRDefault="003C0ED8" w:rsidP="003C0ED8">
      <w:pPr>
        <w:spacing w:line="240" w:lineRule="auto"/>
        <w:rPr>
          <w:rFonts w:ascii="Arial" w:hAnsi="Arial"/>
          <w:i/>
          <w:sz w:val="28"/>
        </w:rPr>
      </w:pPr>
      <w:r>
        <w:rPr>
          <w:rFonts w:ascii="Arial" w:hAnsi="Arial"/>
          <w:i/>
          <w:sz w:val="28"/>
        </w:rPr>
        <w:t>Data</w:t>
      </w: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sidR="005A5C06">
        <w:rPr>
          <w:rFonts w:ascii="Arial" w:hAnsi="Arial"/>
          <w:sz w:val="28"/>
        </w:rPr>
        <w:t>czerwiec</w:t>
      </w:r>
      <w:r>
        <w:rPr>
          <w:rFonts w:ascii="Arial" w:hAnsi="Arial"/>
          <w:sz w:val="28"/>
        </w:rPr>
        <w:t xml:space="preserve"> 2021</w:t>
      </w:r>
      <w:r>
        <w:rPr>
          <w:rFonts w:ascii="Arial" w:hAnsi="Arial" w:cs="Arial"/>
          <w:b/>
          <w:sz w:val="32"/>
          <w:szCs w:val="32"/>
        </w:rPr>
        <w:br w:type="page"/>
      </w:r>
    </w:p>
    <w:p w14:paraId="3A14E75E" w14:textId="77777777" w:rsidR="003C0ED8" w:rsidRDefault="003C0ED8" w:rsidP="003C0ED8">
      <w:pPr>
        <w:spacing w:line="240" w:lineRule="auto"/>
        <w:rPr>
          <w:rFonts w:ascii="Arial" w:hAnsi="Arial" w:cs="Arial"/>
        </w:rPr>
      </w:pPr>
    </w:p>
    <w:p w14:paraId="4EFCC6FB"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Zakres prowadzenia robót</w:t>
      </w:r>
    </w:p>
    <w:p w14:paraId="526A701C" w14:textId="77777777" w:rsidR="003C0ED8" w:rsidRDefault="003C0ED8" w:rsidP="003C0ED8">
      <w:pPr>
        <w:rPr>
          <w:rFonts w:ascii="Arial" w:eastAsia="Calibri" w:hAnsi="Arial" w:cs="Arial"/>
        </w:rPr>
      </w:pPr>
    </w:p>
    <w:p w14:paraId="585BD5B6" w14:textId="2AE56D1C" w:rsidR="003C0ED8" w:rsidRDefault="003C0ED8" w:rsidP="003C0ED8">
      <w:pPr>
        <w:rPr>
          <w:rFonts w:ascii="Arial" w:eastAsia="Calibri" w:hAnsi="Arial" w:cs="Arial"/>
        </w:rPr>
      </w:pPr>
      <w:r>
        <w:rPr>
          <w:rFonts w:ascii="Arial" w:eastAsia="Calibri" w:hAnsi="Arial" w:cs="Arial"/>
        </w:rPr>
        <w:t>Zakres prowadzenia robót obejmuje wykonanie zmiany sposobu użytkowania</w:t>
      </w:r>
    </w:p>
    <w:p w14:paraId="56228467" w14:textId="77777777" w:rsidR="003C0ED8" w:rsidRDefault="003C0ED8" w:rsidP="003C0ED8">
      <w:pPr>
        <w:rPr>
          <w:rFonts w:ascii="Arial" w:eastAsia="Calibri" w:hAnsi="Arial" w:cs="Arial"/>
        </w:rPr>
      </w:pPr>
      <w:r>
        <w:rPr>
          <w:rFonts w:ascii="Arial" w:eastAsia="Calibri" w:hAnsi="Arial" w:cs="Arial"/>
        </w:rPr>
        <w:t>Występujące rodzaje robót:</w:t>
      </w:r>
    </w:p>
    <w:p w14:paraId="4092B535" w14:textId="206FF349" w:rsidR="003C0ED8" w:rsidRDefault="009C15FE" w:rsidP="003C0ED8">
      <w:pPr>
        <w:numPr>
          <w:ilvl w:val="1"/>
          <w:numId w:val="8"/>
        </w:numPr>
        <w:spacing w:after="0" w:line="240" w:lineRule="auto"/>
        <w:rPr>
          <w:rFonts w:ascii="Arial" w:eastAsia="Calibri" w:hAnsi="Arial" w:cs="Arial"/>
        </w:rPr>
      </w:pPr>
      <w:r>
        <w:rPr>
          <w:rFonts w:ascii="Arial" w:eastAsia="Calibri" w:hAnsi="Arial" w:cs="Arial"/>
        </w:rPr>
        <w:t>Roboty rozbiórkowe</w:t>
      </w:r>
    </w:p>
    <w:p w14:paraId="1668DCB2" w14:textId="299D639D"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 xml:space="preserve">Roboty </w:t>
      </w:r>
      <w:r w:rsidR="009C15FE">
        <w:rPr>
          <w:rFonts w:ascii="Arial" w:eastAsia="Calibri" w:hAnsi="Arial" w:cs="Arial"/>
        </w:rPr>
        <w:t>ziemne</w:t>
      </w:r>
    </w:p>
    <w:p w14:paraId="160358A0" w14:textId="73B843CA" w:rsidR="009C15FE" w:rsidRDefault="009C15FE" w:rsidP="003C0ED8">
      <w:pPr>
        <w:numPr>
          <w:ilvl w:val="1"/>
          <w:numId w:val="8"/>
        </w:numPr>
        <w:spacing w:after="0" w:line="240" w:lineRule="auto"/>
        <w:rPr>
          <w:rFonts w:ascii="Arial" w:eastAsia="Calibri" w:hAnsi="Arial" w:cs="Arial"/>
        </w:rPr>
      </w:pPr>
      <w:r>
        <w:rPr>
          <w:rFonts w:ascii="Arial" w:eastAsia="Calibri" w:hAnsi="Arial" w:cs="Arial"/>
        </w:rPr>
        <w:t>Roboty betonowe i murowe</w:t>
      </w:r>
    </w:p>
    <w:p w14:paraId="7F0D8282" w14:textId="01DF1065" w:rsidR="009C15FE" w:rsidRDefault="00AC7015" w:rsidP="003C0ED8">
      <w:pPr>
        <w:numPr>
          <w:ilvl w:val="1"/>
          <w:numId w:val="8"/>
        </w:numPr>
        <w:spacing w:after="0" w:line="240" w:lineRule="auto"/>
        <w:rPr>
          <w:rFonts w:ascii="Arial" w:eastAsia="Calibri" w:hAnsi="Arial" w:cs="Arial"/>
        </w:rPr>
      </w:pPr>
      <w:r>
        <w:rPr>
          <w:rFonts w:ascii="Arial" w:eastAsia="Calibri" w:hAnsi="Arial" w:cs="Arial"/>
        </w:rPr>
        <w:t>O</w:t>
      </w:r>
      <w:r w:rsidR="009C15FE">
        <w:rPr>
          <w:rFonts w:ascii="Arial" w:eastAsia="Calibri" w:hAnsi="Arial" w:cs="Arial"/>
        </w:rPr>
        <w:t xml:space="preserve">dwodnienie </w:t>
      </w:r>
      <w:r>
        <w:rPr>
          <w:rFonts w:ascii="Arial" w:eastAsia="Calibri" w:hAnsi="Arial" w:cs="Arial"/>
        </w:rPr>
        <w:t xml:space="preserve">liniowe </w:t>
      </w:r>
    </w:p>
    <w:p w14:paraId="502DF4AF" w14:textId="0CE142D0" w:rsidR="009C15FE" w:rsidRDefault="009C15FE" w:rsidP="003C0ED8">
      <w:pPr>
        <w:numPr>
          <w:ilvl w:val="1"/>
          <w:numId w:val="8"/>
        </w:numPr>
        <w:spacing w:after="0" w:line="240" w:lineRule="auto"/>
        <w:rPr>
          <w:rFonts w:ascii="Arial" w:eastAsia="Calibri" w:hAnsi="Arial" w:cs="Arial"/>
        </w:rPr>
      </w:pPr>
      <w:r>
        <w:rPr>
          <w:rFonts w:ascii="Arial" w:eastAsia="Calibri" w:hAnsi="Arial" w:cs="Arial"/>
        </w:rPr>
        <w:t>Nawierzchnie</w:t>
      </w:r>
    </w:p>
    <w:p w14:paraId="4FE74984" w14:textId="77777777" w:rsidR="003C0ED8" w:rsidRDefault="003C0ED8" w:rsidP="003C0ED8">
      <w:pPr>
        <w:ind w:left="360"/>
        <w:rPr>
          <w:rFonts w:ascii="Arial" w:eastAsia="Calibri" w:hAnsi="Arial" w:cs="Arial"/>
        </w:rPr>
      </w:pPr>
    </w:p>
    <w:p w14:paraId="76FC3746"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Wykaz istniejących obiektów</w:t>
      </w:r>
    </w:p>
    <w:p w14:paraId="44E16EF7" w14:textId="77777777" w:rsidR="003C0ED8" w:rsidRDefault="003C0ED8" w:rsidP="003C0ED8">
      <w:pPr>
        <w:rPr>
          <w:rFonts w:ascii="Arial" w:eastAsia="Calibri" w:hAnsi="Arial" w:cs="Arial"/>
        </w:rPr>
      </w:pPr>
    </w:p>
    <w:p w14:paraId="176AE15C" w14:textId="0DB54210" w:rsidR="003C0ED8" w:rsidRDefault="003C0ED8" w:rsidP="003C0ED8">
      <w:pPr>
        <w:rPr>
          <w:rFonts w:ascii="Arial" w:eastAsia="Calibri" w:hAnsi="Arial" w:cs="Arial"/>
        </w:rPr>
      </w:pPr>
      <w:r>
        <w:rPr>
          <w:rFonts w:ascii="Arial" w:hAnsi="Arial" w:cs="Arial"/>
        </w:rPr>
        <w:t xml:space="preserve">Istniejący budynek </w:t>
      </w:r>
      <w:r w:rsidR="009C15FE">
        <w:rPr>
          <w:rFonts w:ascii="Arial" w:hAnsi="Arial" w:cs="Arial"/>
        </w:rPr>
        <w:t>Domu Kultury</w:t>
      </w:r>
    </w:p>
    <w:p w14:paraId="7A5441E9" w14:textId="77777777" w:rsidR="003C0ED8" w:rsidRDefault="003C0ED8" w:rsidP="003C0ED8">
      <w:pPr>
        <w:rPr>
          <w:rFonts w:ascii="Arial" w:eastAsia="Calibri" w:hAnsi="Arial" w:cs="Arial"/>
        </w:rPr>
      </w:pPr>
    </w:p>
    <w:p w14:paraId="0D719064"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Zagospodarowanie placu budowy</w:t>
      </w:r>
    </w:p>
    <w:p w14:paraId="58BD12D6" w14:textId="77777777" w:rsidR="003C0ED8" w:rsidRDefault="003C0ED8" w:rsidP="003C0ED8">
      <w:pPr>
        <w:rPr>
          <w:rFonts w:ascii="Arial" w:eastAsia="Calibri" w:hAnsi="Arial" w:cs="Arial"/>
        </w:rPr>
      </w:pPr>
    </w:p>
    <w:p w14:paraId="688872A8"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Zagospodarowanie terenu budowy wykonuje się przed rozpoczęciem robót budowlanych, co najmniej w zakresie :</w:t>
      </w:r>
    </w:p>
    <w:p w14:paraId="55A38BD8"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ogrodzenie terenu i wyznaczenie stref niebezpiecznych,</w:t>
      </w:r>
    </w:p>
    <w:p w14:paraId="7E38BE1F"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wykonanie dróg, wejść, wyjść przejść dla pieszych,</w:t>
      </w:r>
    </w:p>
    <w:p w14:paraId="61E2B79A"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doprowadzenie energii elektrycznej oraz wody,</w:t>
      </w:r>
    </w:p>
    <w:p w14:paraId="51AA7107"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odprowadzenie ścieków lub ich utylizacji,</w:t>
      </w:r>
    </w:p>
    <w:p w14:paraId="12BEEA78"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 xml:space="preserve">urządzenie pomieszczeń </w:t>
      </w:r>
      <w:proofErr w:type="spellStart"/>
      <w:r w:rsidRPr="00F46E06">
        <w:rPr>
          <w:rFonts w:ascii="Arial" w:eastAsia="Calibri" w:hAnsi="Arial" w:cs="Arial"/>
        </w:rPr>
        <w:t>higieniczno</w:t>
      </w:r>
      <w:proofErr w:type="spellEnd"/>
      <w:r w:rsidRPr="00F46E06">
        <w:rPr>
          <w:rFonts w:ascii="Arial" w:eastAsia="Calibri" w:hAnsi="Arial" w:cs="Arial"/>
        </w:rPr>
        <w:t xml:space="preserve"> – sanitarnych i socjalnych,</w:t>
      </w:r>
    </w:p>
    <w:p w14:paraId="4135B7AA"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zapewnienie oświetlenia naturalnego i sztucznego,</w:t>
      </w:r>
    </w:p>
    <w:p w14:paraId="44D3C5D5"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zapewnienie właściwej wentylacji,</w:t>
      </w:r>
    </w:p>
    <w:p w14:paraId="0B594463"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zapewnienie łączności telefonicznej,</w:t>
      </w:r>
    </w:p>
    <w:p w14:paraId="7AA152CB"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urządzenie składowisk materiałów i wyrobów.</w:t>
      </w:r>
    </w:p>
    <w:p w14:paraId="19F224DE" w14:textId="77777777" w:rsidR="003C0ED8" w:rsidRPr="00111982" w:rsidRDefault="003C0ED8" w:rsidP="003C0ED8">
      <w:pPr>
        <w:jc w:val="both"/>
        <w:rPr>
          <w:rFonts w:ascii="Arial" w:eastAsia="Calibri" w:hAnsi="Arial" w:cs="Arial"/>
          <w:b/>
          <w:bCs/>
        </w:rPr>
      </w:pPr>
    </w:p>
    <w:p w14:paraId="797D1A82"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 xml:space="preserve"> Teren budowy lub robót powinien być w miarę potrzeby ogrodzony lub skutecznie zabezpieczony przed osobami postronnymi. Wysokość ogrodzenia powinna wynosić co najmniej1,5m. Instalacje rozdziału energii elektryczne na terenie budowy powinny być zaprojektowane i wykonane oraz utrzymywane</w:t>
      </w:r>
      <w:r>
        <w:rPr>
          <w:rFonts w:ascii="Arial" w:eastAsia="Calibri" w:hAnsi="Arial" w:cs="Arial"/>
        </w:rPr>
        <w:t xml:space="preserve"> </w:t>
      </w:r>
      <w:r w:rsidRPr="00F46E06">
        <w:rPr>
          <w:rFonts w:ascii="Arial" w:eastAsia="Calibri" w:hAnsi="Arial" w:cs="Arial"/>
        </w:rPr>
        <w:t>i użytkowane w taki sposób, aby nie stanowiły zagrożenia pożarowego lub wybuchowego, lecz chroniły pracowników przed porażeniem prądem elektrycznym.</w:t>
      </w:r>
    </w:p>
    <w:p w14:paraId="4F6EE077"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Roboty związane z podłączeniem , sprawdzaniem, konserwacją i naprawą instalacji i urządzeń elektrycznych mogą być wykonane wyłącznie przez osoby posiadające odpowiednie uprawnienia Na terenie budowy powinny być wyznaczone oznakowane, utwardzone i odwodnione miejsca do składania materiałów i wyrobów. Składowiska materiałów, wyrobów i urządzeń technicznych należy wykonać w sposób wykluczający możliwość wywrócenia, zsunięcia, rozsunięcia się lub spadnięcia składowanych wyrobów lub urządzeń.</w:t>
      </w:r>
    </w:p>
    <w:p w14:paraId="6BA61D27"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lastRenderedPageBreak/>
        <w:t>Materiały drobnicowe powinny być ułożone w stosy o wysokości nie większej niż 2,0m, a stosy materiałów workowanych ułożone w warstwach krzyżowo do</w:t>
      </w:r>
    </w:p>
    <w:p w14:paraId="5EB95EE5"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wysokości nieprzekraczającej 10 warstw.</w:t>
      </w:r>
    </w:p>
    <w:p w14:paraId="087A6F9B"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 xml:space="preserve">      Odległości stosów przy składowaniu materiałów nie powinno być mniejsze niż :</w:t>
      </w:r>
    </w:p>
    <w:p w14:paraId="5C183CD0"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a)   0,75m – od ogrodzenia lub zabudowania,</w:t>
      </w:r>
    </w:p>
    <w:p w14:paraId="28E1D78C"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b)   5,00m – od stałego stanowiska pracy,</w:t>
      </w:r>
    </w:p>
    <w:p w14:paraId="7B16E37B"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Opieranie składowanych materiałów lub wyrobów o płot, słup napowietrznych linii elektroenergetycznych, konstrukcje wsporcze sieci trakcyjnej lub ściany obiektu budowlanego jest zabronione.</w:t>
      </w:r>
    </w:p>
    <w:p w14:paraId="3821ECC8"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 xml:space="preserve">      Teren budowy powinien być wyposażony w sprzęt do gaszenia pożarów, który</w:t>
      </w:r>
    </w:p>
    <w:p w14:paraId="08857B51"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powinien być regularnie sprawdzany i konserwowany i uzupełniany, zgodnie z</w:t>
      </w:r>
    </w:p>
    <w:p w14:paraId="03D890EC"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wymaganiami producentów i przepisów przeciwpożarowych.</w:t>
      </w:r>
    </w:p>
    <w:p w14:paraId="263C4D95"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Ilość i rozmieszczenie gaśnic przenośnych powinno być zgodne z wymaganiami</w:t>
      </w:r>
    </w:p>
    <w:p w14:paraId="7279082B"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przepisów przeciwpożarowych.</w:t>
      </w:r>
    </w:p>
    <w:p w14:paraId="283B5EEC"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W pomieszczeniach zamkniętych należy zapewnić wymianę powietrza, wynikającą z potrzeb bezpieczeństwa pracy.</w:t>
      </w:r>
    </w:p>
    <w:p w14:paraId="08B53C9C"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Wentylacja powinna działać sprawnie i zapewnić dopływ świeżego powietrza.</w:t>
      </w:r>
    </w:p>
    <w:p w14:paraId="2BE2DAFB"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Nie może ona powodować przeciągów, wyziębienia lub przegrzania pomieszczeń pracy.</w:t>
      </w:r>
    </w:p>
    <w:p w14:paraId="38F78C67" w14:textId="77777777" w:rsidR="003C0ED8" w:rsidRDefault="003C0ED8" w:rsidP="003C0ED8">
      <w:pPr>
        <w:rPr>
          <w:rFonts w:ascii="Arial" w:eastAsia="Calibri" w:hAnsi="Arial" w:cs="Arial"/>
        </w:rPr>
      </w:pPr>
    </w:p>
    <w:p w14:paraId="0BD20E42"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Przewidywane zagrożenia mogące wystąpić podczas realizacji robót budowlanych</w:t>
      </w:r>
    </w:p>
    <w:p w14:paraId="1479AE5B"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Upadek pracownika do wykopu – skala zagrożenia wysoka – wykop &lt; niż 3,50m czas wystąpienia podczas wykonywania fundamentów i ścian fundamentowych garażu – miejsce wystąpienia – obszar wykopu</w:t>
      </w:r>
    </w:p>
    <w:p w14:paraId="1B228B43"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Upadek pracownika z wysokości – skala zagrożenia wysoka – wysokość budynku &gt; 5,00m – czas wystąpienia – montaż konstrukcji drewnianej oraz pokrycia dachu, wymurowanie kominów, wykonanie stropu, wykonanie elewacji</w:t>
      </w:r>
    </w:p>
    <w:p w14:paraId="174557A5" w14:textId="77777777" w:rsidR="003C0ED8" w:rsidRDefault="003C0ED8" w:rsidP="003C0ED8">
      <w:pPr>
        <w:numPr>
          <w:ilvl w:val="1"/>
          <w:numId w:val="8"/>
        </w:numPr>
        <w:spacing w:after="0" w:line="240" w:lineRule="auto"/>
        <w:ind w:left="360"/>
        <w:rPr>
          <w:rFonts w:ascii="Arial" w:eastAsia="Calibri" w:hAnsi="Arial" w:cs="Arial"/>
        </w:rPr>
      </w:pPr>
      <w:r w:rsidRPr="00A22398">
        <w:rPr>
          <w:rFonts w:ascii="Arial" w:eastAsia="Calibri" w:hAnsi="Arial" w:cs="Arial"/>
        </w:rPr>
        <w:t xml:space="preserve">Uderzenie spadającymi przedmiotami – skala zagrożenia wysoka – wysokość budynku &gt; 5,00m – czas wystąpienia – </w:t>
      </w:r>
      <w:r>
        <w:rPr>
          <w:rFonts w:ascii="Arial" w:eastAsia="Calibri" w:hAnsi="Arial" w:cs="Arial"/>
        </w:rPr>
        <w:t>montaż konstrukcji drewnianej oraz pokrycia dachu, wymurowanie kominów, wykonanie stropu</w:t>
      </w:r>
    </w:p>
    <w:p w14:paraId="5A40014C" w14:textId="77777777" w:rsidR="003C0ED8" w:rsidRPr="00A22398" w:rsidRDefault="003C0ED8" w:rsidP="003C0ED8">
      <w:pPr>
        <w:rPr>
          <w:rFonts w:ascii="Arial" w:eastAsia="Calibri" w:hAnsi="Arial" w:cs="Arial"/>
        </w:rPr>
      </w:pPr>
    </w:p>
    <w:p w14:paraId="647EAED4" w14:textId="77777777" w:rsidR="003C0ED8" w:rsidRDefault="003C0ED8" w:rsidP="003C0ED8">
      <w:pPr>
        <w:numPr>
          <w:ilvl w:val="0"/>
          <w:numId w:val="8"/>
        </w:numPr>
        <w:spacing w:after="0" w:line="240" w:lineRule="auto"/>
        <w:rPr>
          <w:rFonts w:ascii="Arial" w:eastAsia="Calibri" w:hAnsi="Arial" w:cs="Arial"/>
        </w:rPr>
      </w:pPr>
      <w:r w:rsidRPr="00A22398">
        <w:rPr>
          <w:rFonts w:ascii="Arial" w:eastAsia="Calibri" w:hAnsi="Arial" w:cs="Arial"/>
        </w:rPr>
        <w:t>W</w:t>
      </w:r>
      <w:r>
        <w:rPr>
          <w:rFonts w:ascii="Arial" w:eastAsia="Calibri" w:hAnsi="Arial" w:cs="Arial"/>
        </w:rPr>
        <w:t>skazanie sposobu prowadzenia instruktażu</w:t>
      </w:r>
    </w:p>
    <w:p w14:paraId="6B05DC45" w14:textId="77777777" w:rsidR="003C0ED8" w:rsidRDefault="003C0ED8" w:rsidP="003C0ED8">
      <w:pPr>
        <w:rPr>
          <w:rFonts w:ascii="Arial" w:eastAsia="Calibri" w:hAnsi="Arial" w:cs="Arial"/>
        </w:rPr>
      </w:pPr>
    </w:p>
    <w:p w14:paraId="5AE03A6D" w14:textId="77777777" w:rsidR="003C0ED8" w:rsidRDefault="003C0ED8" w:rsidP="003C0ED8">
      <w:pPr>
        <w:rPr>
          <w:rFonts w:ascii="Arial" w:eastAsia="Calibri" w:hAnsi="Arial" w:cs="Arial"/>
        </w:rPr>
      </w:pPr>
      <w:r>
        <w:rPr>
          <w:rFonts w:ascii="Arial" w:eastAsia="Calibri" w:hAnsi="Arial" w:cs="Arial"/>
        </w:rPr>
        <w:t>Instruktaż powinien być prowadzony przed rozpoczęciem robót w/w oraz codziennie stanowiskowo dla każdego pracownika i odnotowany w zeszycie szkoleń i potwierdzony przez pracownika własnoręcznym podpisem</w:t>
      </w:r>
    </w:p>
    <w:p w14:paraId="672E4F12"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Przy wykonywaniu ścian – wszyscy pracownicy powinni być zapoznani z przepisami zawartymi z Rozporządzeniu ministra infrastruktury z 6 lutego w sprawie bhp przy wykonywaniu robót budowlanych Dz. U. nr 47 poz. 401</w:t>
      </w:r>
    </w:p>
    <w:p w14:paraId="769C5FD2"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lastRenderedPageBreak/>
        <w:t>Przy wykonywaniu stropów - wszyscy pracownicy powinni być zapoznani z przepisami zawartymi z Rozporządzeniu ministra infrastruktury z 6 lutego w sprawie bhp przy wykonywaniu robót budowlanych Dz. U. nr 47 poz. 401</w:t>
      </w:r>
    </w:p>
    <w:p w14:paraId="6814E5E9"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Przy wykonywaniu dachu - wszyscy pracownicy powinni być zapoznani z przepisami zawartymi z Rozporządzeniu ministra infrastruktury z 6 lutego w sprawie bhp przy wykonywaniu robót budowlanych Dz. U. nr 47 poz. 401</w:t>
      </w:r>
    </w:p>
    <w:p w14:paraId="04C507C5"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Przy wykonywaniu prac z użyciem dźwigu - wszyscy pracownicy powinni być zapoznani z przepisami zawartymi z Rozporządzeniu ministra infrastruktury z 6 lutego w sprawie bhp przy wykonywaniu robót budowlanych Dz. U. nr 47 poz. 401</w:t>
      </w:r>
    </w:p>
    <w:p w14:paraId="15C7C82B" w14:textId="77777777" w:rsidR="003C0ED8" w:rsidRDefault="003C0ED8" w:rsidP="003C0ED8">
      <w:pPr>
        <w:ind w:left="360"/>
        <w:rPr>
          <w:rFonts w:ascii="Arial" w:eastAsia="Calibri" w:hAnsi="Arial" w:cs="Arial"/>
        </w:rPr>
      </w:pPr>
    </w:p>
    <w:p w14:paraId="2C56C48E"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Wskazanie środków technicznych i organizacyjnych zapobiegających niebezpieczeństwu</w:t>
      </w:r>
    </w:p>
    <w:p w14:paraId="17BF5880"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Teren należy zabezpieczyć przed dostępem osób nie zatrudnionych przy remoncie budynku.</w:t>
      </w:r>
    </w:p>
    <w:p w14:paraId="22B2E2F8"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Roboty budowlano-montażowe i wykończeniowe</w:t>
      </w:r>
    </w:p>
    <w:p w14:paraId="43BA0DF9" w14:textId="77777777" w:rsidR="003C0ED8" w:rsidRDefault="003C0ED8" w:rsidP="003C0ED8">
      <w:pPr>
        <w:ind w:left="708"/>
        <w:rPr>
          <w:rFonts w:ascii="Arial" w:eastAsia="Calibri" w:hAnsi="Arial" w:cs="Arial"/>
        </w:rPr>
      </w:pPr>
      <w:r>
        <w:rPr>
          <w:rFonts w:ascii="Arial" w:eastAsia="Calibri" w:hAnsi="Arial" w:cs="Arial"/>
        </w:rPr>
        <w:t xml:space="preserve">Roboty budowlane będą prowadzone metodami tradycyjnymi z użyciem podstawowego sprzętu budowlanego. Należy zachować szczególną ostrożność przy używaniu sprzętu zasilanego energią elektryczną. Osoby zatrudnione przy budowie powinny posiadać odpowiednie przeszkolenie z zakresu bhp i </w:t>
      </w:r>
      <w:proofErr w:type="spellStart"/>
      <w:r>
        <w:rPr>
          <w:rFonts w:ascii="Arial" w:eastAsia="Calibri" w:hAnsi="Arial" w:cs="Arial"/>
        </w:rPr>
        <w:t>ppoż</w:t>
      </w:r>
      <w:proofErr w:type="spellEnd"/>
      <w:r>
        <w:rPr>
          <w:rFonts w:ascii="Arial" w:eastAsia="Calibri" w:hAnsi="Arial" w:cs="Arial"/>
        </w:rPr>
        <w:t>, ogrodzić krawędzie wykopów, przejścia piesze zorganizować poza strefą niebezpieczeństwa uderzenia spadającymi przedmiotami, teren budowy odpowiednio oznakować, nie dopuszczać do przebywania osób niezatrudnionych, osoby zatrudnione na budowie powinny przestrzegać ogólnych przepisów bhp dla budownictwa oraz stosować się do zaleceń pracowników nadzoru i kierownika budowy.</w:t>
      </w:r>
    </w:p>
    <w:p w14:paraId="53B6E70B" w14:textId="77777777" w:rsidR="003C0ED8" w:rsidRDefault="003C0ED8" w:rsidP="003C0ED8">
      <w:pPr>
        <w:rPr>
          <w:rFonts w:ascii="Arial" w:eastAsia="Calibri" w:hAnsi="Arial" w:cs="Arial"/>
        </w:rPr>
      </w:pPr>
    </w:p>
    <w:p w14:paraId="2ACA65D1" w14:textId="77777777" w:rsidR="003C0ED8" w:rsidRPr="0020656D" w:rsidRDefault="003C0ED8" w:rsidP="003C0ED8">
      <w:pPr>
        <w:spacing w:line="240" w:lineRule="auto"/>
        <w:rPr>
          <w:rFonts w:ascii="Arial" w:hAnsi="Arial" w:cs="Arial"/>
          <w:sz w:val="24"/>
          <w:szCs w:val="24"/>
        </w:rPr>
      </w:pPr>
    </w:p>
    <w:p w14:paraId="31B0CE14" w14:textId="77777777" w:rsidR="003C0ED8" w:rsidRPr="0020656D" w:rsidRDefault="003C0ED8" w:rsidP="003C0ED8">
      <w:pPr>
        <w:spacing w:line="240" w:lineRule="auto"/>
        <w:ind w:left="708"/>
        <w:rPr>
          <w:rFonts w:ascii="Arial" w:hAnsi="Arial" w:cs="Arial"/>
          <w:sz w:val="24"/>
          <w:szCs w:val="24"/>
        </w:rPr>
      </w:pPr>
    </w:p>
    <w:p w14:paraId="66DEB639" w14:textId="77777777" w:rsidR="003C0ED8" w:rsidRPr="0020656D" w:rsidRDefault="003C0ED8" w:rsidP="003C0ED8">
      <w:pPr>
        <w:spacing w:line="240" w:lineRule="auto"/>
        <w:ind w:left="709"/>
        <w:jc w:val="right"/>
        <w:rPr>
          <w:rFonts w:ascii="Arial" w:hAnsi="Arial" w:cs="Arial"/>
          <w:sz w:val="24"/>
          <w:szCs w:val="24"/>
        </w:rPr>
      </w:pPr>
    </w:p>
    <w:p w14:paraId="09018433" w14:textId="77777777" w:rsidR="003C0ED8" w:rsidRPr="0020656D" w:rsidRDefault="003C0ED8" w:rsidP="003C0ED8">
      <w:pPr>
        <w:spacing w:line="240" w:lineRule="auto"/>
        <w:ind w:left="709"/>
        <w:jc w:val="right"/>
        <w:rPr>
          <w:rFonts w:ascii="Arial" w:hAnsi="Arial" w:cs="Arial"/>
          <w:sz w:val="24"/>
          <w:szCs w:val="24"/>
        </w:rPr>
      </w:pPr>
      <w:r w:rsidRPr="0020656D">
        <w:rPr>
          <w:rFonts w:ascii="Arial" w:hAnsi="Arial" w:cs="Arial"/>
          <w:sz w:val="24"/>
          <w:szCs w:val="24"/>
        </w:rPr>
        <w:t>Małgorzata Matusiak, architekt</w:t>
      </w:r>
    </w:p>
    <w:p w14:paraId="1A3943B0" w14:textId="77777777" w:rsidR="003C0ED8" w:rsidRDefault="003C0ED8" w:rsidP="003C0ED8">
      <w:pPr>
        <w:spacing w:line="240" w:lineRule="auto"/>
        <w:ind w:left="709"/>
        <w:jc w:val="right"/>
        <w:rPr>
          <w:rFonts w:ascii="Arial" w:hAnsi="Arial" w:cs="Arial"/>
        </w:rPr>
      </w:pPr>
      <w:r>
        <w:rPr>
          <w:rFonts w:ascii="Arial" w:hAnsi="Arial" w:cs="Arial"/>
        </w:rPr>
        <w:br w:type="page"/>
      </w:r>
    </w:p>
    <w:p w14:paraId="21E68264" w14:textId="560C3DCE" w:rsidR="003C0ED8" w:rsidRPr="0020656D" w:rsidRDefault="003C0ED8" w:rsidP="003C0ED8">
      <w:pPr>
        <w:spacing w:line="240" w:lineRule="auto"/>
        <w:jc w:val="right"/>
        <w:rPr>
          <w:rFonts w:ascii="Arial" w:hAnsi="Arial" w:cs="Arial"/>
          <w:sz w:val="24"/>
          <w:szCs w:val="24"/>
        </w:rPr>
      </w:pPr>
      <w:r w:rsidRPr="0020656D">
        <w:rPr>
          <w:rFonts w:ascii="Arial" w:hAnsi="Arial" w:cs="Arial"/>
          <w:sz w:val="24"/>
          <w:szCs w:val="24"/>
        </w:rPr>
        <w:lastRenderedPageBreak/>
        <w:t xml:space="preserve">Warszawa, </w:t>
      </w:r>
      <w:r w:rsidR="009C15FE">
        <w:rPr>
          <w:rFonts w:ascii="Arial" w:hAnsi="Arial" w:cs="Arial"/>
          <w:sz w:val="24"/>
          <w:szCs w:val="24"/>
        </w:rPr>
        <w:t>czerwiec</w:t>
      </w:r>
      <w:r w:rsidRPr="0020656D">
        <w:rPr>
          <w:rFonts w:ascii="Arial" w:hAnsi="Arial" w:cs="Arial"/>
          <w:sz w:val="24"/>
          <w:szCs w:val="24"/>
        </w:rPr>
        <w:t xml:space="preserve"> 20</w:t>
      </w:r>
      <w:r>
        <w:rPr>
          <w:rFonts w:ascii="Arial" w:hAnsi="Arial" w:cs="Arial"/>
          <w:sz w:val="24"/>
          <w:szCs w:val="24"/>
        </w:rPr>
        <w:t>21</w:t>
      </w:r>
      <w:r w:rsidRPr="0020656D">
        <w:rPr>
          <w:rFonts w:ascii="Arial" w:hAnsi="Arial" w:cs="Arial"/>
          <w:sz w:val="24"/>
          <w:szCs w:val="24"/>
        </w:rPr>
        <w:t>r.</w:t>
      </w:r>
    </w:p>
    <w:p w14:paraId="23250CCC" w14:textId="77777777" w:rsidR="003C0ED8" w:rsidRDefault="003C0ED8" w:rsidP="003C0ED8">
      <w:pPr>
        <w:spacing w:line="240" w:lineRule="auto"/>
        <w:ind w:left="709"/>
        <w:jc w:val="right"/>
        <w:rPr>
          <w:rFonts w:ascii="Arial" w:hAnsi="Arial" w:cs="Arial"/>
        </w:rPr>
      </w:pPr>
    </w:p>
    <w:p w14:paraId="5F68B91C" w14:textId="77777777" w:rsidR="003C0ED8" w:rsidRDefault="003C0ED8" w:rsidP="003C0ED8">
      <w:pPr>
        <w:spacing w:line="240" w:lineRule="auto"/>
        <w:ind w:left="709"/>
        <w:jc w:val="right"/>
        <w:rPr>
          <w:rFonts w:ascii="Arial" w:hAnsi="Arial" w:cs="Arial"/>
        </w:rPr>
      </w:pPr>
    </w:p>
    <w:p w14:paraId="4F92608E" w14:textId="77777777" w:rsidR="003C0ED8" w:rsidRDefault="003C0ED8" w:rsidP="003C0ED8">
      <w:pPr>
        <w:spacing w:line="240" w:lineRule="auto"/>
        <w:ind w:left="709"/>
        <w:jc w:val="right"/>
        <w:rPr>
          <w:rFonts w:ascii="Arial" w:hAnsi="Arial" w:cs="Arial"/>
        </w:rPr>
      </w:pPr>
    </w:p>
    <w:p w14:paraId="3D8F0B51" w14:textId="77777777" w:rsidR="003C0ED8" w:rsidRDefault="003C0ED8" w:rsidP="003C0ED8">
      <w:pPr>
        <w:spacing w:line="240" w:lineRule="auto"/>
        <w:ind w:left="709"/>
        <w:jc w:val="center"/>
        <w:rPr>
          <w:rFonts w:ascii="Arial" w:hAnsi="Arial" w:cs="Arial"/>
          <w:b/>
          <w:sz w:val="32"/>
          <w:szCs w:val="32"/>
        </w:rPr>
      </w:pPr>
      <w:r>
        <w:rPr>
          <w:rFonts w:ascii="Arial" w:hAnsi="Arial" w:cs="Arial"/>
          <w:b/>
          <w:sz w:val="32"/>
          <w:szCs w:val="32"/>
        </w:rPr>
        <w:t>OŚWIADCZENIE</w:t>
      </w:r>
    </w:p>
    <w:p w14:paraId="33B1F333" w14:textId="77777777" w:rsidR="003C0ED8" w:rsidRDefault="003C0ED8" w:rsidP="003C0ED8">
      <w:pPr>
        <w:spacing w:line="240" w:lineRule="auto"/>
        <w:ind w:left="709"/>
        <w:jc w:val="center"/>
        <w:rPr>
          <w:rFonts w:ascii="Arial" w:hAnsi="Arial" w:cs="Arial"/>
        </w:rPr>
      </w:pPr>
    </w:p>
    <w:p w14:paraId="4CCBBE06" w14:textId="77777777" w:rsidR="003C0ED8" w:rsidRDefault="003C0ED8" w:rsidP="003C0ED8">
      <w:pPr>
        <w:spacing w:line="240" w:lineRule="auto"/>
        <w:ind w:left="709"/>
        <w:jc w:val="center"/>
        <w:rPr>
          <w:rFonts w:ascii="Arial" w:hAnsi="Arial" w:cs="Arial"/>
        </w:rPr>
      </w:pPr>
    </w:p>
    <w:p w14:paraId="3F45C57F" w14:textId="77777777" w:rsidR="003C0ED8" w:rsidRPr="0020656D" w:rsidRDefault="003C0ED8" w:rsidP="003C0ED8">
      <w:pPr>
        <w:spacing w:line="240" w:lineRule="auto"/>
        <w:ind w:left="709"/>
        <w:jc w:val="center"/>
        <w:rPr>
          <w:rFonts w:ascii="Arial" w:hAnsi="Arial" w:cs="Arial"/>
          <w:sz w:val="24"/>
          <w:szCs w:val="24"/>
        </w:rPr>
      </w:pPr>
    </w:p>
    <w:p w14:paraId="72B66064" w14:textId="7D9C4256" w:rsidR="003C0ED8" w:rsidRPr="0020656D" w:rsidRDefault="003C0ED8" w:rsidP="003C0ED8">
      <w:pPr>
        <w:spacing w:line="240" w:lineRule="auto"/>
        <w:ind w:left="709"/>
        <w:rPr>
          <w:rFonts w:ascii="Arial" w:hAnsi="Arial" w:cs="Arial"/>
          <w:sz w:val="24"/>
          <w:szCs w:val="24"/>
        </w:rPr>
      </w:pPr>
      <w:r w:rsidRPr="0020656D">
        <w:rPr>
          <w:rFonts w:ascii="Arial" w:hAnsi="Arial" w:cs="Arial"/>
          <w:sz w:val="24"/>
          <w:szCs w:val="24"/>
        </w:rPr>
        <w:t xml:space="preserve">Zgodnie z art. 20 ust. 4 Prawa budowlanego (Dz. </w:t>
      </w:r>
      <w:r>
        <w:rPr>
          <w:rFonts w:ascii="Arial" w:hAnsi="Arial" w:cs="Arial"/>
          <w:sz w:val="24"/>
          <w:szCs w:val="24"/>
        </w:rPr>
        <w:t xml:space="preserve">U. 1994 </w:t>
      </w:r>
      <w:r w:rsidRPr="0020656D">
        <w:rPr>
          <w:rFonts w:ascii="Arial" w:hAnsi="Arial" w:cs="Arial"/>
          <w:sz w:val="24"/>
          <w:szCs w:val="24"/>
        </w:rPr>
        <w:t xml:space="preserve">Nr </w:t>
      </w:r>
      <w:r>
        <w:rPr>
          <w:rFonts w:ascii="Arial" w:hAnsi="Arial" w:cs="Arial"/>
          <w:sz w:val="24"/>
          <w:szCs w:val="24"/>
        </w:rPr>
        <w:t>89 poz.414</w:t>
      </w:r>
      <w:r w:rsidRPr="0020656D">
        <w:rPr>
          <w:rFonts w:ascii="Arial" w:hAnsi="Arial" w:cs="Arial"/>
          <w:sz w:val="24"/>
          <w:szCs w:val="24"/>
        </w:rPr>
        <w:t xml:space="preserve"> z późniejszymi zmianami) oświadczam jako projektant, że </w:t>
      </w:r>
      <w:r>
        <w:rPr>
          <w:rFonts w:ascii="Arial" w:hAnsi="Arial" w:cs="Arial"/>
          <w:sz w:val="24"/>
          <w:szCs w:val="24"/>
        </w:rPr>
        <w:t xml:space="preserve">projekt budowlany </w:t>
      </w:r>
      <w:r w:rsidR="009C15FE">
        <w:rPr>
          <w:rFonts w:ascii="Arial" w:hAnsi="Arial" w:cs="Arial"/>
          <w:sz w:val="24"/>
          <w:szCs w:val="24"/>
        </w:rPr>
        <w:t>remontu tarasów</w:t>
      </w:r>
      <w:r>
        <w:rPr>
          <w:rFonts w:ascii="Arial" w:hAnsi="Arial" w:cs="Arial"/>
          <w:sz w:val="24"/>
          <w:szCs w:val="24"/>
        </w:rPr>
        <w:t xml:space="preserve"> na działce nr </w:t>
      </w:r>
      <w:proofErr w:type="spellStart"/>
      <w:r>
        <w:rPr>
          <w:rFonts w:ascii="Arial" w:hAnsi="Arial" w:cs="Arial"/>
          <w:sz w:val="24"/>
          <w:szCs w:val="24"/>
        </w:rPr>
        <w:t>ewid</w:t>
      </w:r>
      <w:proofErr w:type="spellEnd"/>
      <w:r>
        <w:rPr>
          <w:rFonts w:ascii="Arial" w:hAnsi="Arial" w:cs="Arial"/>
          <w:sz w:val="24"/>
          <w:szCs w:val="24"/>
        </w:rPr>
        <w:t xml:space="preserve">. </w:t>
      </w:r>
      <w:r w:rsidR="009C15FE">
        <w:rPr>
          <w:rFonts w:ascii="Arial" w:hAnsi="Arial" w:cs="Arial"/>
          <w:sz w:val="24"/>
          <w:szCs w:val="24"/>
        </w:rPr>
        <w:t>32/2</w:t>
      </w:r>
      <w:r>
        <w:rPr>
          <w:rFonts w:ascii="Arial" w:hAnsi="Arial" w:cs="Arial"/>
          <w:sz w:val="24"/>
          <w:szCs w:val="24"/>
        </w:rPr>
        <w:t xml:space="preserve"> w obrębie </w:t>
      </w:r>
      <w:r w:rsidR="009C15FE">
        <w:rPr>
          <w:rFonts w:ascii="Arial" w:hAnsi="Arial" w:cs="Arial"/>
          <w:sz w:val="24"/>
          <w:szCs w:val="24"/>
        </w:rPr>
        <w:t>4-08-17</w:t>
      </w:r>
      <w:r>
        <w:rPr>
          <w:rFonts w:ascii="Arial" w:hAnsi="Arial" w:cs="Arial"/>
          <w:sz w:val="24"/>
          <w:szCs w:val="24"/>
        </w:rPr>
        <w:t xml:space="preserve">, przy ul. </w:t>
      </w:r>
      <w:r w:rsidR="009C15FE">
        <w:rPr>
          <w:rFonts w:ascii="Arial" w:hAnsi="Arial" w:cs="Arial"/>
          <w:sz w:val="24"/>
          <w:szCs w:val="24"/>
        </w:rPr>
        <w:t>Wysockiego 11</w:t>
      </w:r>
      <w:r>
        <w:rPr>
          <w:rFonts w:ascii="Arial" w:hAnsi="Arial" w:cs="Arial"/>
          <w:sz w:val="24"/>
          <w:szCs w:val="24"/>
        </w:rPr>
        <w:t xml:space="preserve"> w </w:t>
      </w:r>
      <w:r w:rsidR="009C15FE">
        <w:rPr>
          <w:rFonts w:ascii="Arial" w:hAnsi="Arial" w:cs="Arial"/>
          <w:sz w:val="24"/>
          <w:szCs w:val="24"/>
        </w:rPr>
        <w:t>dzielnicy Targówek</w:t>
      </w:r>
      <w:r w:rsidRPr="0020656D">
        <w:rPr>
          <w:rFonts w:ascii="Arial" w:hAnsi="Arial" w:cs="Arial"/>
          <w:sz w:val="24"/>
          <w:szCs w:val="24"/>
        </w:rPr>
        <w:t xml:space="preserve">,  sporządzono zgodnie z </w:t>
      </w:r>
      <w:r>
        <w:rPr>
          <w:rFonts w:ascii="Arial" w:hAnsi="Arial" w:cs="Arial"/>
          <w:sz w:val="24"/>
          <w:szCs w:val="24"/>
        </w:rPr>
        <w:t>wymaganiami ustawy, ustaleniami określonymi w decyzjach administracyjnych dotyczących zamierzenia budowlanego, obowiązującymi przepisami oraz zasadami wiedzy technicznej.</w:t>
      </w:r>
    </w:p>
    <w:p w14:paraId="7FE0F93C" w14:textId="77777777" w:rsidR="00773537" w:rsidRPr="00C25057" w:rsidRDefault="00773537" w:rsidP="00C25057">
      <w:pPr>
        <w:rPr>
          <w:rFonts w:ascii="Arial" w:hAnsi="Arial"/>
          <w:sz w:val="24"/>
          <w:szCs w:val="24"/>
        </w:rPr>
      </w:pPr>
    </w:p>
    <w:sectPr w:rsidR="00773537" w:rsidRPr="00C25057" w:rsidSect="004151A5">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5AFE" w14:textId="77777777" w:rsidR="00E7363C" w:rsidRDefault="00E7363C" w:rsidP="004151A5">
      <w:pPr>
        <w:spacing w:after="0" w:line="240" w:lineRule="auto"/>
      </w:pPr>
      <w:r>
        <w:separator/>
      </w:r>
    </w:p>
  </w:endnote>
  <w:endnote w:type="continuationSeparator" w:id="0">
    <w:p w14:paraId="783BD431" w14:textId="77777777" w:rsidR="00E7363C" w:rsidRDefault="00E7363C" w:rsidP="0041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C1D0" w14:textId="77777777" w:rsidR="00B96E9B" w:rsidRDefault="00B96E9B" w:rsidP="004151A5">
    <w:pPr>
      <w:pStyle w:val="Stopka"/>
      <w:jc w:val="center"/>
      <w:rPr>
        <w:rFonts w:ascii="Arial" w:hAnsi="Arial"/>
      </w:rPr>
    </w:pPr>
  </w:p>
  <w:p w14:paraId="173A3091" w14:textId="77777777" w:rsidR="00B96E9B" w:rsidRPr="004151A5" w:rsidRDefault="00E7363C" w:rsidP="004151A5">
    <w:pPr>
      <w:pStyle w:val="Stopka"/>
      <w:jc w:val="center"/>
      <w:rPr>
        <w:rFonts w:ascii="Arial" w:hAnsi="Arial"/>
        <w:sz w:val="24"/>
        <w:szCs w:val="24"/>
      </w:rPr>
    </w:pPr>
    <w:r>
      <w:rPr>
        <w:rFonts w:ascii="Arial" w:hAnsi="Arial"/>
        <w:noProof/>
        <w:sz w:val="24"/>
        <w:szCs w:val="24"/>
      </w:rPr>
      <w:pict w14:anchorId="683441C3">
        <v:line id="_x0000_s2050" style="position:absolute;left:0;text-align:left;z-index:251662336" from="2.15pt,-3.4pt" to="452.15pt,-3.4pt"/>
      </w:pict>
    </w:r>
    <w:r w:rsidR="00B96E9B" w:rsidRPr="004151A5">
      <w:rPr>
        <w:rFonts w:ascii="Arial" w:hAnsi="Arial"/>
        <w:sz w:val="24"/>
        <w:szCs w:val="24"/>
      </w:rPr>
      <w:t>-</w:t>
    </w:r>
    <w:r w:rsidR="00B96E9B" w:rsidRPr="004151A5">
      <w:rPr>
        <w:rStyle w:val="Numerstrony"/>
        <w:rFonts w:ascii="Arial" w:hAnsi="Arial"/>
        <w:sz w:val="24"/>
        <w:szCs w:val="24"/>
      </w:rPr>
      <w:fldChar w:fldCharType="begin"/>
    </w:r>
    <w:r w:rsidR="00B96E9B" w:rsidRPr="004151A5">
      <w:rPr>
        <w:rStyle w:val="Numerstrony"/>
        <w:rFonts w:ascii="Arial" w:hAnsi="Arial"/>
        <w:sz w:val="24"/>
        <w:szCs w:val="24"/>
      </w:rPr>
      <w:instrText xml:space="preserve"> PAGE </w:instrText>
    </w:r>
    <w:r w:rsidR="00B96E9B" w:rsidRPr="004151A5">
      <w:rPr>
        <w:rStyle w:val="Numerstrony"/>
        <w:rFonts w:ascii="Arial" w:hAnsi="Arial"/>
        <w:sz w:val="24"/>
        <w:szCs w:val="24"/>
      </w:rPr>
      <w:fldChar w:fldCharType="separate"/>
    </w:r>
    <w:r w:rsidR="00B96E9B">
      <w:rPr>
        <w:rStyle w:val="Numerstrony"/>
        <w:rFonts w:ascii="Arial" w:hAnsi="Arial"/>
        <w:noProof/>
        <w:sz w:val="24"/>
        <w:szCs w:val="24"/>
      </w:rPr>
      <w:t>3</w:t>
    </w:r>
    <w:r w:rsidR="00B96E9B" w:rsidRPr="004151A5">
      <w:rPr>
        <w:rStyle w:val="Numerstrony"/>
        <w:rFonts w:ascii="Arial" w:hAnsi="Arial"/>
        <w:sz w:val="24"/>
        <w:szCs w:val="24"/>
      </w:rPr>
      <w:fldChar w:fldCharType="end"/>
    </w:r>
    <w:r w:rsidR="00B96E9B" w:rsidRPr="004151A5">
      <w:rPr>
        <w:rStyle w:val="Numerstrony"/>
        <w:rFonts w:ascii="Arial" w:hAnsi="Arial"/>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F712" w14:textId="77777777" w:rsidR="00B96E9B" w:rsidRDefault="00B96E9B" w:rsidP="004151A5">
    <w:pPr>
      <w:pStyle w:val="Stopka"/>
      <w:rPr>
        <w:rFonts w:ascii="Arial" w:hAnsi="Arial" w:cs="Arial"/>
      </w:rPr>
    </w:pPr>
  </w:p>
  <w:p w14:paraId="39E41EB1" w14:textId="77777777" w:rsidR="00B96E9B" w:rsidRPr="004151A5" w:rsidRDefault="00B96E9B" w:rsidP="004151A5">
    <w:pPr>
      <w:pStyle w:val="Stopka"/>
      <w:pBdr>
        <w:top w:val="double" w:sz="4" w:space="1" w:color="0000FF"/>
      </w:pBdr>
      <w:rPr>
        <w:rFonts w:ascii="Arial" w:hAnsi="Arial" w:cs="Arial"/>
        <w:sz w:val="24"/>
        <w:szCs w:val="24"/>
      </w:rPr>
    </w:pPr>
    <w:r w:rsidRPr="004151A5">
      <w:rPr>
        <w:rFonts w:ascii="Arial" w:hAnsi="Arial" w:cs="Arial"/>
        <w:sz w:val="24"/>
        <w:szCs w:val="24"/>
      </w:rPr>
      <w:t>NIP 527-105-12-71</w:t>
    </w:r>
  </w:p>
  <w:p w14:paraId="7F7A4C22" w14:textId="77777777" w:rsidR="00B96E9B" w:rsidRPr="004151A5" w:rsidRDefault="00B96E9B" w:rsidP="004151A5">
    <w:pPr>
      <w:pStyle w:val="Stopka"/>
      <w:pBdr>
        <w:top w:val="double" w:sz="4" w:space="1" w:color="0000FF"/>
      </w:pBdr>
      <w:rPr>
        <w:rFonts w:ascii="Arial" w:hAnsi="Arial" w:cs="Arial"/>
        <w:sz w:val="24"/>
        <w:szCs w:val="24"/>
      </w:rPr>
    </w:pPr>
    <w:r w:rsidRPr="004151A5">
      <w:rPr>
        <w:rFonts w:ascii="Arial" w:hAnsi="Arial" w:cs="Arial"/>
        <w:sz w:val="24"/>
        <w:szCs w:val="24"/>
      </w:rPr>
      <w:t>Regon 010800023</w:t>
    </w:r>
  </w:p>
  <w:p w14:paraId="11C7B169" w14:textId="77777777" w:rsidR="00B96E9B" w:rsidRPr="004151A5" w:rsidRDefault="00B96E9B" w:rsidP="004151A5">
    <w:pPr>
      <w:pStyle w:val="Stopka"/>
      <w:pBdr>
        <w:top w:val="double" w:sz="4" w:space="1" w:color="0000FF"/>
      </w:pBdr>
      <w:rPr>
        <w:rFonts w:ascii="Arial" w:hAnsi="Arial" w:cs="Arial"/>
        <w:sz w:val="24"/>
        <w:szCs w:val="24"/>
      </w:rPr>
    </w:pPr>
    <w:r w:rsidRPr="004151A5">
      <w:rPr>
        <w:rFonts w:ascii="Arial" w:hAnsi="Arial" w:cs="Arial"/>
        <w:sz w:val="24"/>
        <w:szCs w:val="24"/>
      </w:rPr>
      <w:t>Konto: Bank Pekso S.A. 08 1240 1037 1111 0000 0693 7009</w:t>
    </w:r>
  </w:p>
  <w:p w14:paraId="34EDC2C4" w14:textId="77777777" w:rsidR="00B96E9B" w:rsidRDefault="00B96E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FC65" w14:textId="77777777" w:rsidR="00E7363C" w:rsidRDefault="00E7363C" w:rsidP="004151A5">
      <w:pPr>
        <w:spacing w:after="0" w:line="240" w:lineRule="auto"/>
      </w:pPr>
      <w:r>
        <w:separator/>
      </w:r>
    </w:p>
  </w:footnote>
  <w:footnote w:type="continuationSeparator" w:id="0">
    <w:p w14:paraId="55240F3C" w14:textId="77777777" w:rsidR="00E7363C" w:rsidRDefault="00E7363C" w:rsidP="00415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1DB" w14:textId="3DEC7317" w:rsidR="00B96E9B" w:rsidRDefault="004C502D" w:rsidP="004611E6">
    <w:pPr>
      <w:pStyle w:val="Nagwek"/>
      <w:rPr>
        <w:rFonts w:ascii="Arial" w:hAnsi="Arial"/>
        <w:sz w:val="24"/>
        <w:szCs w:val="24"/>
      </w:rPr>
    </w:pPr>
    <w:r>
      <w:rPr>
        <w:rFonts w:ascii="Arial" w:hAnsi="Arial"/>
        <w:sz w:val="24"/>
        <w:szCs w:val="24"/>
      </w:rPr>
      <w:t>Remont tarasów</w:t>
    </w:r>
  </w:p>
  <w:p w14:paraId="580A3EA6" w14:textId="6DCA940A" w:rsidR="00B96E9B" w:rsidRPr="004151A5" w:rsidRDefault="004C502D" w:rsidP="004151A5">
    <w:pPr>
      <w:pStyle w:val="Nagwek"/>
      <w:jc w:val="right"/>
      <w:rPr>
        <w:rFonts w:ascii="Arial" w:hAnsi="Arial"/>
        <w:b/>
        <w:sz w:val="24"/>
        <w:szCs w:val="24"/>
      </w:rPr>
    </w:pPr>
    <w:r>
      <w:rPr>
        <w:rFonts w:ascii="Arial" w:hAnsi="Arial"/>
        <w:b/>
        <w:sz w:val="24"/>
        <w:szCs w:val="24"/>
      </w:rPr>
      <w:t>PROJEKT BUDOWLANY</w:t>
    </w:r>
  </w:p>
  <w:p w14:paraId="1C125C52" w14:textId="77777777" w:rsidR="00B96E9B" w:rsidRPr="004151A5" w:rsidRDefault="00E7363C" w:rsidP="004151A5">
    <w:pPr>
      <w:pStyle w:val="Nagwek"/>
      <w:jc w:val="right"/>
      <w:rPr>
        <w:rFonts w:ascii="Arial" w:hAnsi="Arial"/>
      </w:rPr>
    </w:pPr>
    <w:r>
      <w:rPr>
        <w:rFonts w:ascii="Arial" w:hAnsi="Arial"/>
        <w:noProof/>
      </w:rPr>
      <w:pict w14:anchorId="13ACD356">
        <v:line id="_x0000_s2049" style="position:absolute;left:0;text-align:left;z-index:251660288" from="0,5.75pt" to="456pt,5.75pt" strokeweight="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C815" w14:textId="77777777" w:rsidR="00B96E9B" w:rsidRPr="004151A5" w:rsidRDefault="00B96E9B" w:rsidP="004151A5">
    <w:pPr>
      <w:pStyle w:val="Nagwek"/>
      <w:pBdr>
        <w:bottom w:val="double" w:sz="4" w:space="1" w:color="0000FF"/>
      </w:pBdr>
      <w:rPr>
        <w:sz w:val="24"/>
        <w:szCs w:val="24"/>
      </w:rPr>
    </w:pPr>
    <w:r>
      <w:tab/>
    </w:r>
    <w:r>
      <w:tab/>
    </w:r>
    <w:r w:rsidRPr="004151A5">
      <w:rPr>
        <w:rFonts w:ascii="Arial" w:hAnsi="Arial" w:cs="Arial"/>
        <w:b/>
        <w:sz w:val="24"/>
        <w:szCs w:val="24"/>
      </w:rPr>
      <w:t>Małgorzata Matusiak</w:t>
    </w:r>
  </w:p>
  <w:p w14:paraId="536C95EF" w14:textId="77777777" w:rsidR="00B96E9B" w:rsidRPr="004151A5" w:rsidRDefault="00B96E9B" w:rsidP="004151A5">
    <w:pPr>
      <w:pStyle w:val="Nagwek"/>
      <w:pBdr>
        <w:bottom w:val="double" w:sz="4" w:space="1" w:color="0000FF"/>
      </w:pBdr>
      <w:jc w:val="right"/>
      <w:rPr>
        <w:rFonts w:ascii="Arial" w:hAnsi="Arial" w:cs="Arial"/>
        <w:sz w:val="24"/>
        <w:szCs w:val="24"/>
      </w:rPr>
    </w:pPr>
    <w:r w:rsidRPr="004151A5">
      <w:rPr>
        <w:noProof/>
        <w:sz w:val="24"/>
        <w:szCs w:val="24"/>
        <w:lang w:eastAsia="pl-PL"/>
      </w:rPr>
      <w:drawing>
        <wp:inline distT="0" distB="0" distL="0" distR="0" wp14:anchorId="37CBC688" wp14:editId="1F8C3071">
          <wp:extent cx="1695450" cy="133350"/>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95450" cy="133350"/>
                  </a:xfrm>
                  <a:prstGeom prst="rect">
                    <a:avLst/>
                  </a:prstGeom>
                  <a:noFill/>
                  <a:ln w="9525">
                    <a:noFill/>
                    <a:miter lim="800000"/>
                    <a:headEnd/>
                    <a:tailEnd/>
                  </a:ln>
                </pic:spPr>
              </pic:pic>
            </a:graphicData>
          </a:graphic>
        </wp:inline>
      </w:drawing>
    </w:r>
    <w:r>
      <w:rPr>
        <w:sz w:val="24"/>
        <w:szCs w:val="24"/>
      </w:rPr>
      <w:t xml:space="preserve">                            </w:t>
    </w:r>
    <w:r w:rsidRPr="004151A5">
      <w:rPr>
        <w:sz w:val="24"/>
        <w:szCs w:val="24"/>
      </w:rPr>
      <w:tab/>
    </w:r>
    <w:r w:rsidRPr="004151A5">
      <w:rPr>
        <w:rFonts w:ascii="Arial" w:hAnsi="Arial" w:cs="Arial"/>
        <w:sz w:val="24"/>
        <w:szCs w:val="24"/>
      </w:rPr>
      <w:t>Al. Gen. A. Chruściela „Montera” 37/39 m 159</w:t>
    </w:r>
  </w:p>
  <w:p w14:paraId="07C0D688" w14:textId="77777777" w:rsidR="00B96E9B" w:rsidRPr="004151A5" w:rsidRDefault="00B96E9B" w:rsidP="004151A5">
    <w:pPr>
      <w:pStyle w:val="Nagwek"/>
      <w:pBdr>
        <w:bottom w:val="double" w:sz="4" w:space="1" w:color="0000FF"/>
      </w:pBdr>
      <w:rPr>
        <w:rFonts w:ascii="Arial" w:hAnsi="Arial" w:cs="Arial"/>
        <w:sz w:val="24"/>
        <w:szCs w:val="24"/>
      </w:rPr>
    </w:pPr>
    <w:r w:rsidRPr="004151A5">
      <w:rPr>
        <w:rFonts w:ascii="Arial" w:hAnsi="Arial" w:cs="Arial"/>
        <w:b/>
        <w:sz w:val="24"/>
        <w:szCs w:val="24"/>
      </w:rPr>
      <w:t>Biuro:</w:t>
    </w:r>
    <w:r w:rsidRPr="004151A5">
      <w:rPr>
        <w:rFonts w:ascii="Arial" w:hAnsi="Arial" w:cs="Arial"/>
        <w:sz w:val="24"/>
        <w:szCs w:val="24"/>
      </w:rPr>
      <w:tab/>
    </w:r>
    <w:r w:rsidRPr="004151A5">
      <w:rPr>
        <w:rFonts w:ascii="Arial" w:hAnsi="Arial" w:cs="Arial"/>
        <w:sz w:val="24"/>
        <w:szCs w:val="24"/>
      </w:rPr>
      <w:tab/>
      <w:t>04-454 Warszawa</w:t>
    </w:r>
  </w:p>
  <w:p w14:paraId="0BF2D7AE" w14:textId="77777777" w:rsidR="00B96E9B" w:rsidRPr="004151A5" w:rsidRDefault="00B96E9B" w:rsidP="004151A5">
    <w:pPr>
      <w:pStyle w:val="Nagwek"/>
      <w:pBdr>
        <w:bottom w:val="double" w:sz="4" w:space="1" w:color="0000FF"/>
      </w:pBdr>
      <w:rPr>
        <w:rFonts w:ascii="Arial" w:hAnsi="Arial" w:cs="Arial"/>
        <w:sz w:val="24"/>
        <w:szCs w:val="24"/>
      </w:rPr>
    </w:pPr>
    <w:r w:rsidRPr="004151A5">
      <w:rPr>
        <w:rFonts w:ascii="Arial" w:hAnsi="Arial" w:cs="Arial"/>
        <w:sz w:val="24"/>
        <w:szCs w:val="24"/>
      </w:rPr>
      <w:t xml:space="preserve">ul. Paderewskiego </w:t>
    </w:r>
    <w:smartTag w:uri="urn:schemas-microsoft-com:office:smarttags" w:element="metricconverter">
      <w:smartTagPr>
        <w:attr w:name="ProductID" w:val="5 m"/>
      </w:smartTagPr>
      <w:r w:rsidRPr="004151A5">
        <w:rPr>
          <w:rFonts w:ascii="Arial" w:hAnsi="Arial" w:cs="Arial"/>
          <w:sz w:val="24"/>
          <w:szCs w:val="24"/>
        </w:rPr>
        <w:t>5 m</w:t>
      </w:r>
    </w:smartTag>
    <w:r w:rsidRPr="004151A5">
      <w:rPr>
        <w:rFonts w:ascii="Arial" w:hAnsi="Arial" w:cs="Arial"/>
        <w:sz w:val="24"/>
        <w:szCs w:val="24"/>
      </w:rPr>
      <w:t xml:space="preserve"> 3</w:t>
    </w:r>
    <w:r w:rsidRPr="004151A5">
      <w:rPr>
        <w:rFonts w:ascii="Arial" w:hAnsi="Arial" w:cs="Arial"/>
        <w:sz w:val="24"/>
        <w:szCs w:val="24"/>
      </w:rPr>
      <w:tab/>
    </w:r>
    <w:r w:rsidRPr="004151A5">
      <w:rPr>
        <w:rFonts w:ascii="Arial" w:hAnsi="Arial" w:cs="Arial"/>
        <w:sz w:val="24"/>
        <w:szCs w:val="24"/>
      </w:rPr>
      <w:tab/>
    </w:r>
    <w:r>
      <w:rPr>
        <w:rFonts w:ascii="Arial" w:hAnsi="Arial" w:cs="Arial"/>
        <w:sz w:val="24"/>
        <w:szCs w:val="24"/>
      </w:rPr>
      <w:t>Tel./</w:t>
    </w:r>
    <w:r w:rsidRPr="004151A5">
      <w:rPr>
        <w:rFonts w:ascii="Arial" w:hAnsi="Arial" w:cs="Arial"/>
        <w:sz w:val="24"/>
        <w:szCs w:val="24"/>
      </w:rPr>
      <w:t>603</w:t>
    </w:r>
    <w:r>
      <w:rPr>
        <w:rFonts w:ascii="Arial" w:hAnsi="Arial" w:cs="Arial"/>
        <w:sz w:val="24"/>
        <w:szCs w:val="24"/>
      </w:rPr>
      <w:t xml:space="preserve"> </w:t>
    </w:r>
    <w:r w:rsidRPr="004151A5">
      <w:rPr>
        <w:rFonts w:ascii="Arial" w:hAnsi="Arial" w:cs="Arial"/>
        <w:sz w:val="24"/>
        <w:szCs w:val="24"/>
      </w:rPr>
      <w:t>614</w:t>
    </w:r>
    <w:r>
      <w:rPr>
        <w:rFonts w:ascii="Arial" w:hAnsi="Arial" w:cs="Arial"/>
        <w:sz w:val="24"/>
        <w:szCs w:val="24"/>
      </w:rPr>
      <w:t xml:space="preserve"> </w:t>
    </w:r>
    <w:r w:rsidRPr="004151A5">
      <w:rPr>
        <w:rFonts w:ascii="Arial" w:hAnsi="Arial" w:cs="Arial"/>
        <w:sz w:val="24"/>
        <w:szCs w:val="24"/>
      </w:rPr>
      <w:t>946</w:t>
    </w:r>
    <w:r>
      <w:rPr>
        <w:rFonts w:ascii="Arial" w:hAnsi="Arial" w:cs="Arial"/>
        <w:sz w:val="24"/>
        <w:szCs w:val="24"/>
      </w:rPr>
      <w:t xml:space="preserve">, </w:t>
    </w:r>
    <w:r>
      <w:t>(</w:t>
    </w:r>
    <w:r>
      <w:rPr>
        <w:rFonts w:ascii="Arial" w:hAnsi="Arial" w:cs="Arial"/>
        <w:sz w:val="24"/>
        <w:szCs w:val="24"/>
      </w:rPr>
      <w:t>22) 404 78 52</w:t>
    </w:r>
  </w:p>
  <w:p w14:paraId="7E48F17E" w14:textId="77777777" w:rsidR="00B96E9B" w:rsidRPr="004151A5" w:rsidRDefault="00B96E9B" w:rsidP="004151A5">
    <w:pPr>
      <w:pStyle w:val="Nagwek"/>
      <w:pBdr>
        <w:bottom w:val="double" w:sz="4" w:space="1" w:color="0000FF"/>
      </w:pBdr>
      <w:rPr>
        <w:rFonts w:ascii="Arial" w:hAnsi="Arial" w:cs="Arial"/>
        <w:sz w:val="20"/>
        <w:szCs w:val="20"/>
      </w:rPr>
    </w:pPr>
    <w:r w:rsidRPr="004151A5">
      <w:rPr>
        <w:rFonts w:ascii="Arial" w:hAnsi="Arial" w:cs="Arial"/>
        <w:sz w:val="24"/>
        <w:szCs w:val="24"/>
      </w:rPr>
      <w:t>04-450 Warszawa</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8F3"/>
    <w:multiLevelType w:val="hybridMultilevel"/>
    <w:tmpl w:val="D73CA27C"/>
    <w:lvl w:ilvl="0" w:tplc="5546F0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1D1D83"/>
    <w:multiLevelType w:val="hybridMultilevel"/>
    <w:tmpl w:val="BD749C80"/>
    <w:lvl w:ilvl="0" w:tplc="FA063F94">
      <w:start w:val="1"/>
      <w:numFmt w:val="bullet"/>
      <w:lvlText w:val=""/>
      <w:lvlJc w:val="left"/>
      <w:pPr>
        <w:ind w:left="64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 w15:restartNumberingAfterBreak="0">
    <w:nsid w:val="0BC35A8A"/>
    <w:multiLevelType w:val="hybridMultilevel"/>
    <w:tmpl w:val="44F24896"/>
    <w:lvl w:ilvl="0" w:tplc="7BD646D6">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A62F21"/>
    <w:multiLevelType w:val="hybridMultilevel"/>
    <w:tmpl w:val="8ECC9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D3071"/>
    <w:multiLevelType w:val="hybridMultilevel"/>
    <w:tmpl w:val="4C6EA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68518B"/>
    <w:multiLevelType w:val="singleLevel"/>
    <w:tmpl w:val="01267B36"/>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6" w15:restartNumberingAfterBreak="0">
    <w:nsid w:val="25817B0A"/>
    <w:multiLevelType w:val="hybridMultilevel"/>
    <w:tmpl w:val="B77E1512"/>
    <w:lvl w:ilvl="0" w:tplc="FA063F94">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7" w15:restartNumberingAfterBreak="0">
    <w:nsid w:val="28D65A86"/>
    <w:multiLevelType w:val="hybridMultilevel"/>
    <w:tmpl w:val="363609D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 w15:restartNumberingAfterBreak="0">
    <w:nsid w:val="2C835AB2"/>
    <w:multiLevelType w:val="multilevel"/>
    <w:tmpl w:val="56D0EE4A"/>
    <w:lvl w:ilvl="0">
      <w:start w:val="1"/>
      <w:numFmt w:val="decimal"/>
      <w:lvlText w:val="%1."/>
      <w:legacy w:legacy="1" w:legacySpace="0" w:legacyIndent="720"/>
      <w:lvlJc w:val="left"/>
      <w:pPr>
        <w:ind w:left="720" w:hanging="720"/>
      </w:pPr>
    </w:lvl>
    <w:lvl w:ilvl="1">
      <w:start w:val="1"/>
      <w:numFmt w:val="none"/>
      <w:lvlText w:val=""/>
      <w:legacy w:legacy="1" w:legacySpace="0" w:legacyIndent="720"/>
      <w:lvlJc w:val="left"/>
      <w:pPr>
        <w:ind w:left="1440" w:hanging="720"/>
      </w:pPr>
      <w:rPr>
        <w:rFonts w:ascii="Symbol" w:hAnsi="Symbol" w:hint="default"/>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D7A4E4A"/>
    <w:multiLevelType w:val="hybridMultilevel"/>
    <w:tmpl w:val="3B827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EF3F25"/>
    <w:multiLevelType w:val="hybridMultilevel"/>
    <w:tmpl w:val="836C6206"/>
    <w:lvl w:ilvl="0" w:tplc="FA063F9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114069C"/>
    <w:multiLevelType w:val="hybridMultilevel"/>
    <w:tmpl w:val="658635E8"/>
    <w:lvl w:ilvl="0" w:tplc="FA063F94">
      <w:start w:val="1"/>
      <w:numFmt w:val="bullet"/>
      <w:lvlText w:val=""/>
      <w:lvlJc w:val="left"/>
      <w:pPr>
        <w:ind w:left="64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347F2540"/>
    <w:multiLevelType w:val="singleLevel"/>
    <w:tmpl w:val="624A4EEE"/>
    <w:lvl w:ilvl="0">
      <w:start w:val="1"/>
      <w:numFmt w:val="decimal"/>
      <w:lvlText w:val="%1."/>
      <w:legacy w:legacy="1" w:legacySpace="0" w:legacyIndent="283"/>
      <w:lvlJc w:val="left"/>
      <w:pPr>
        <w:ind w:left="283" w:hanging="283"/>
      </w:pPr>
    </w:lvl>
  </w:abstractNum>
  <w:abstractNum w:abstractNumId="13" w15:restartNumberingAfterBreak="0">
    <w:nsid w:val="40D4513C"/>
    <w:multiLevelType w:val="hybridMultilevel"/>
    <w:tmpl w:val="6CD6E974"/>
    <w:lvl w:ilvl="0" w:tplc="6172AB1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476F3109"/>
    <w:multiLevelType w:val="hybridMultilevel"/>
    <w:tmpl w:val="C9DA3CB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5" w15:restartNumberingAfterBreak="0">
    <w:nsid w:val="48953160"/>
    <w:multiLevelType w:val="hybridMultilevel"/>
    <w:tmpl w:val="6B58A976"/>
    <w:lvl w:ilvl="0" w:tplc="FA063F94">
      <w:start w:val="1"/>
      <w:numFmt w:val="bullet"/>
      <w:lvlText w:val=""/>
      <w:lvlJc w:val="left"/>
      <w:pPr>
        <w:ind w:left="64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4E735BA7"/>
    <w:multiLevelType w:val="multilevel"/>
    <w:tmpl w:val="F5345DC2"/>
    <w:lvl w:ilvl="0">
      <w:start w:val="1"/>
      <w:numFmt w:val="decimal"/>
      <w:lvlText w:val="%1."/>
      <w:lvlJc w:val="left"/>
      <w:pPr>
        <w:tabs>
          <w:tab w:val="num" w:pos="0"/>
        </w:tabs>
        <w:ind w:left="720" w:hanging="720"/>
      </w:pPr>
      <w:rPr>
        <w:rFonts w:hint="default"/>
      </w:rPr>
    </w:lvl>
    <w:lvl w:ilvl="1">
      <w:start w:val="1"/>
      <w:numFmt w:val="none"/>
      <w:lvlText w:val=""/>
      <w:lvlJc w:val="left"/>
      <w:pPr>
        <w:tabs>
          <w:tab w:val="num" w:pos="0"/>
        </w:tabs>
        <w:ind w:left="1440" w:hanging="720"/>
      </w:pPr>
      <w:rPr>
        <w:rFonts w:ascii="Symbol" w:hAnsi="Symbol"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4EB8209C"/>
    <w:multiLevelType w:val="hybridMultilevel"/>
    <w:tmpl w:val="88F2527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333549"/>
    <w:multiLevelType w:val="singleLevel"/>
    <w:tmpl w:val="F7341BF0"/>
    <w:lvl w:ilvl="0">
      <w:start w:val="6"/>
      <w:numFmt w:val="decimal"/>
      <w:lvlText w:val="%1."/>
      <w:legacy w:legacy="1" w:legacySpace="0" w:legacyIndent="283"/>
      <w:lvlJc w:val="left"/>
      <w:pPr>
        <w:ind w:left="283" w:hanging="283"/>
      </w:pPr>
    </w:lvl>
  </w:abstractNum>
  <w:abstractNum w:abstractNumId="19" w15:restartNumberingAfterBreak="0">
    <w:nsid w:val="699C495C"/>
    <w:multiLevelType w:val="hybridMultilevel"/>
    <w:tmpl w:val="435EC4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CB12277"/>
    <w:multiLevelType w:val="hybridMultilevel"/>
    <w:tmpl w:val="F7DA1A4E"/>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15:restartNumberingAfterBreak="0">
    <w:nsid w:val="726E26C0"/>
    <w:multiLevelType w:val="hybridMultilevel"/>
    <w:tmpl w:val="8A16017E"/>
    <w:lvl w:ilvl="0" w:tplc="FA063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3CB7744"/>
    <w:multiLevelType w:val="multilevel"/>
    <w:tmpl w:val="8E3044A4"/>
    <w:lvl w:ilvl="0">
      <w:start w:val="1"/>
      <w:numFmt w:val="decimal"/>
      <w:lvlText w:val="%1."/>
      <w:lvlJc w:val="left"/>
      <w:pPr>
        <w:tabs>
          <w:tab w:val="num" w:pos="0"/>
        </w:tabs>
        <w:ind w:left="720" w:hanging="720"/>
      </w:pPr>
      <w:rPr>
        <w:rFonts w:hint="default"/>
      </w:rPr>
    </w:lvl>
    <w:lvl w:ilvl="1">
      <w:start w:val="1"/>
      <w:numFmt w:val="none"/>
      <w:lvlText w:val=""/>
      <w:lvlJc w:val="left"/>
      <w:pPr>
        <w:tabs>
          <w:tab w:val="num" w:pos="0"/>
        </w:tabs>
        <w:ind w:left="1440" w:hanging="720"/>
      </w:pPr>
      <w:rPr>
        <w:rFonts w:ascii="Symbol" w:hAnsi="Symbol"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7A794022"/>
    <w:multiLevelType w:val="multilevel"/>
    <w:tmpl w:val="4D3698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Courier New" w:hAnsi="Courier New"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6"/>
  </w:num>
  <w:num w:numId="3">
    <w:abstractNumId w:val="5"/>
  </w:num>
  <w:num w:numId="4">
    <w:abstractNumId w:val="12"/>
  </w:num>
  <w:num w:numId="5">
    <w:abstractNumId w:val="2"/>
  </w:num>
  <w:num w:numId="6">
    <w:abstractNumId w:val="18"/>
  </w:num>
  <w:num w:numId="7">
    <w:abstractNumId w:val="18"/>
    <w:lvlOverride w:ilvl="0">
      <w:lvl w:ilvl="0">
        <w:start w:val="5"/>
        <w:numFmt w:val="decimal"/>
        <w:lvlText w:val="%1."/>
        <w:legacy w:legacy="1" w:legacySpace="0" w:legacyIndent="283"/>
        <w:lvlJc w:val="left"/>
        <w:pPr>
          <w:ind w:left="283" w:hanging="283"/>
        </w:pPr>
      </w:lvl>
    </w:lvlOverride>
  </w:num>
  <w:num w:numId="8">
    <w:abstractNumId w:val="23"/>
  </w:num>
  <w:num w:numId="9">
    <w:abstractNumId w:val="3"/>
  </w:num>
  <w:num w:numId="10">
    <w:abstractNumId w:val="6"/>
  </w:num>
  <w:num w:numId="11">
    <w:abstractNumId w:val="17"/>
  </w:num>
  <w:num w:numId="12">
    <w:abstractNumId w:val="4"/>
  </w:num>
  <w:num w:numId="13">
    <w:abstractNumId w:val="0"/>
  </w:num>
  <w:num w:numId="14">
    <w:abstractNumId w:val="7"/>
  </w:num>
  <w:num w:numId="15">
    <w:abstractNumId w:val="13"/>
  </w:num>
  <w:num w:numId="16">
    <w:abstractNumId w:val="19"/>
  </w:num>
  <w:num w:numId="17">
    <w:abstractNumId w:val="10"/>
  </w:num>
  <w:num w:numId="18">
    <w:abstractNumId w:val="11"/>
  </w:num>
  <w:num w:numId="19">
    <w:abstractNumId w:val="1"/>
  </w:num>
  <w:num w:numId="20">
    <w:abstractNumId w:val="15"/>
  </w:num>
  <w:num w:numId="21">
    <w:abstractNumId w:val="21"/>
  </w:num>
  <w:num w:numId="22">
    <w:abstractNumId w:val="20"/>
  </w:num>
  <w:num w:numId="23">
    <w:abstractNumId w:val="22"/>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E7F"/>
    <w:rsid w:val="00004B77"/>
    <w:rsid w:val="0001376D"/>
    <w:rsid w:val="0002525D"/>
    <w:rsid w:val="00030AB3"/>
    <w:rsid w:val="000317F6"/>
    <w:rsid w:val="00031E49"/>
    <w:rsid w:val="00034580"/>
    <w:rsid w:val="0004546B"/>
    <w:rsid w:val="00053338"/>
    <w:rsid w:val="00054276"/>
    <w:rsid w:val="00054D3B"/>
    <w:rsid w:val="00056890"/>
    <w:rsid w:val="0005763B"/>
    <w:rsid w:val="000661B0"/>
    <w:rsid w:val="00081124"/>
    <w:rsid w:val="00083DB9"/>
    <w:rsid w:val="0008521B"/>
    <w:rsid w:val="00095E6B"/>
    <w:rsid w:val="000A2135"/>
    <w:rsid w:val="000B0D8E"/>
    <w:rsid w:val="000B2B1B"/>
    <w:rsid w:val="000F635B"/>
    <w:rsid w:val="00100AA9"/>
    <w:rsid w:val="001046CF"/>
    <w:rsid w:val="00116E89"/>
    <w:rsid w:val="00126A86"/>
    <w:rsid w:val="001271DC"/>
    <w:rsid w:val="001343F6"/>
    <w:rsid w:val="00141DC6"/>
    <w:rsid w:val="001559BA"/>
    <w:rsid w:val="00156680"/>
    <w:rsid w:val="00161771"/>
    <w:rsid w:val="0017182D"/>
    <w:rsid w:val="00174DD2"/>
    <w:rsid w:val="00190DF4"/>
    <w:rsid w:val="001B7CF0"/>
    <w:rsid w:val="001C495A"/>
    <w:rsid w:val="001C790F"/>
    <w:rsid w:val="001E3806"/>
    <w:rsid w:val="0020182F"/>
    <w:rsid w:val="00204AA3"/>
    <w:rsid w:val="0020656D"/>
    <w:rsid w:val="002136BC"/>
    <w:rsid w:val="00233E63"/>
    <w:rsid w:val="002410DA"/>
    <w:rsid w:val="0024138D"/>
    <w:rsid w:val="002460C1"/>
    <w:rsid w:val="002561BF"/>
    <w:rsid w:val="00266D20"/>
    <w:rsid w:val="00267668"/>
    <w:rsid w:val="00271E9F"/>
    <w:rsid w:val="00273C8B"/>
    <w:rsid w:val="002740BD"/>
    <w:rsid w:val="00281467"/>
    <w:rsid w:val="002A10A5"/>
    <w:rsid w:val="002A668E"/>
    <w:rsid w:val="002A6F4A"/>
    <w:rsid w:val="002B2731"/>
    <w:rsid w:val="002B598C"/>
    <w:rsid w:val="002C0F6E"/>
    <w:rsid w:val="002C1998"/>
    <w:rsid w:val="002C313B"/>
    <w:rsid w:val="002D4649"/>
    <w:rsid w:val="002E41DB"/>
    <w:rsid w:val="002E4C27"/>
    <w:rsid w:val="00303D7B"/>
    <w:rsid w:val="00310A78"/>
    <w:rsid w:val="00317C6F"/>
    <w:rsid w:val="00317CDC"/>
    <w:rsid w:val="00335A15"/>
    <w:rsid w:val="00356BDC"/>
    <w:rsid w:val="00357988"/>
    <w:rsid w:val="003677A7"/>
    <w:rsid w:val="0036785D"/>
    <w:rsid w:val="00373A0D"/>
    <w:rsid w:val="00375EF1"/>
    <w:rsid w:val="0039401D"/>
    <w:rsid w:val="00395725"/>
    <w:rsid w:val="00396A86"/>
    <w:rsid w:val="003A1DC4"/>
    <w:rsid w:val="003A4693"/>
    <w:rsid w:val="003B4739"/>
    <w:rsid w:val="003C0ED8"/>
    <w:rsid w:val="003C1762"/>
    <w:rsid w:val="003C31A1"/>
    <w:rsid w:val="003C36F3"/>
    <w:rsid w:val="003F7CD3"/>
    <w:rsid w:val="00400FB4"/>
    <w:rsid w:val="00401837"/>
    <w:rsid w:val="00403ADB"/>
    <w:rsid w:val="00414FE3"/>
    <w:rsid w:val="004151A5"/>
    <w:rsid w:val="00415D32"/>
    <w:rsid w:val="004205D5"/>
    <w:rsid w:val="004353F0"/>
    <w:rsid w:val="00435B3C"/>
    <w:rsid w:val="00436C4E"/>
    <w:rsid w:val="00443676"/>
    <w:rsid w:val="004511FD"/>
    <w:rsid w:val="004553E7"/>
    <w:rsid w:val="00455AF5"/>
    <w:rsid w:val="004611E6"/>
    <w:rsid w:val="0047069E"/>
    <w:rsid w:val="00475DB6"/>
    <w:rsid w:val="00477BDE"/>
    <w:rsid w:val="00490209"/>
    <w:rsid w:val="00490393"/>
    <w:rsid w:val="004942F4"/>
    <w:rsid w:val="0049637C"/>
    <w:rsid w:val="004B710B"/>
    <w:rsid w:val="004B7D38"/>
    <w:rsid w:val="004C0B80"/>
    <w:rsid w:val="004C3148"/>
    <w:rsid w:val="004C502D"/>
    <w:rsid w:val="004D0257"/>
    <w:rsid w:val="004E0762"/>
    <w:rsid w:val="004E13DC"/>
    <w:rsid w:val="004F755E"/>
    <w:rsid w:val="004F7962"/>
    <w:rsid w:val="00504AED"/>
    <w:rsid w:val="00505080"/>
    <w:rsid w:val="00526F2F"/>
    <w:rsid w:val="00536C77"/>
    <w:rsid w:val="0055120C"/>
    <w:rsid w:val="0055373D"/>
    <w:rsid w:val="00562A71"/>
    <w:rsid w:val="0056395C"/>
    <w:rsid w:val="005672CA"/>
    <w:rsid w:val="00567FEE"/>
    <w:rsid w:val="00574FE0"/>
    <w:rsid w:val="005751CD"/>
    <w:rsid w:val="00576BDF"/>
    <w:rsid w:val="00583275"/>
    <w:rsid w:val="0059000E"/>
    <w:rsid w:val="00593B6F"/>
    <w:rsid w:val="00596D0A"/>
    <w:rsid w:val="005A0C41"/>
    <w:rsid w:val="005A5C06"/>
    <w:rsid w:val="005B401C"/>
    <w:rsid w:val="005B7E39"/>
    <w:rsid w:val="005C0258"/>
    <w:rsid w:val="005C5A91"/>
    <w:rsid w:val="005C6415"/>
    <w:rsid w:val="005D0B75"/>
    <w:rsid w:val="005E1BAD"/>
    <w:rsid w:val="005E27A5"/>
    <w:rsid w:val="005F10AC"/>
    <w:rsid w:val="005F2802"/>
    <w:rsid w:val="005F7C42"/>
    <w:rsid w:val="00606332"/>
    <w:rsid w:val="00607E99"/>
    <w:rsid w:val="0061493A"/>
    <w:rsid w:val="00627B9E"/>
    <w:rsid w:val="00631896"/>
    <w:rsid w:val="006443C3"/>
    <w:rsid w:val="006458CB"/>
    <w:rsid w:val="0065493C"/>
    <w:rsid w:val="00657B00"/>
    <w:rsid w:val="00677E0D"/>
    <w:rsid w:val="00686DAB"/>
    <w:rsid w:val="00690834"/>
    <w:rsid w:val="006A6BC4"/>
    <w:rsid w:val="006B3515"/>
    <w:rsid w:val="006B655E"/>
    <w:rsid w:val="006C620E"/>
    <w:rsid w:val="006D2CC6"/>
    <w:rsid w:val="006D5931"/>
    <w:rsid w:val="006E036B"/>
    <w:rsid w:val="006E2354"/>
    <w:rsid w:val="006E3A92"/>
    <w:rsid w:val="007037D0"/>
    <w:rsid w:val="0072472A"/>
    <w:rsid w:val="007272D1"/>
    <w:rsid w:val="00737E64"/>
    <w:rsid w:val="007427AF"/>
    <w:rsid w:val="00743827"/>
    <w:rsid w:val="007517E1"/>
    <w:rsid w:val="00752402"/>
    <w:rsid w:val="00762DBD"/>
    <w:rsid w:val="00773537"/>
    <w:rsid w:val="00775ABA"/>
    <w:rsid w:val="00785487"/>
    <w:rsid w:val="007A4241"/>
    <w:rsid w:val="007A4440"/>
    <w:rsid w:val="007A776B"/>
    <w:rsid w:val="007B2988"/>
    <w:rsid w:val="007B4E6A"/>
    <w:rsid w:val="007B745C"/>
    <w:rsid w:val="007D1B02"/>
    <w:rsid w:val="007D3D4F"/>
    <w:rsid w:val="007D524F"/>
    <w:rsid w:val="007D71AF"/>
    <w:rsid w:val="007E78DF"/>
    <w:rsid w:val="007F3AEC"/>
    <w:rsid w:val="007F711F"/>
    <w:rsid w:val="008005F4"/>
    <w:rsid w:val="0080491D"/>
    <w:rsid w:val="008069E7"/>
    <w:rsid w:val="00823CA9"/>
    <w:rsid w:val="00827962"/>
    <w:rsid w:val="00837FDB"/>
    <w:rsid w:val="00845F5B"/>
    <w:rsid w:val="0084660F"/>
    <w:rsid w:val="00860B70"/>
    <w:rsid w:val="0086683D"/>
    <w:rsid w:val="0087620E"/>
    <w:rsid w:val="0088053E"/>
    <w:rsid w:val="00882ED4"/>
    <w:rsid w:val="008871C3"/>
    <w:rsid w:val="00891BF0"/>
    <w:rsid w:val="00895A0B"/>
    <w:rsid w:val="008A349A"/>
    <w:rsid w:val="008B5C8E"/>
    <w:rsid w:val="008D57E1"/>
    <w:rsid w:val="008E4F9B"/>
    <w:rsid w:val="008E6B87"/>
    <w:rsid w:val="008F371B"/>
    <w:rsid w:val="008F69F8"/>
    <w:rsid w:val="00901F74"/>
    <w:rsid w:val="009036C5"/>
    <w:rsid w:val="00905DEB"/>
    <w:rsid w:val="00906248"/>
    <w:rsid w:val="00907450"/>
    <w:rsid w:val="00915663"/>
    <w:rsid w:val="00926AC0"/>
    <w:rsid w:val="00932708"/>
    <w:rsid w:val="00945783"/>
    <w:rsid w:val="00955C8E"/>
    <w:rsid w:val="009649B7"/>
    <w:rsid w:val="00967F8F"/>
    <w:rsid w:val="009705A7"/>
    <w:rsid w:val="00983CF5"/>
    <w:rsid w:val="0099102B"/>
    <w:rsid w:val="0099714C"/>
    <w:rsid w:val="009A4F0E"/>
    <w:rsid w:val="009B6436"/>
    <w:rsid w:val="009C15FE"/>
    <w:rsid w:val="009D0FF7"/>
    <w:rsid w:val="009E10B3"/>
    <w:rsid w:val="009E38DB"/>
    <w:rsid w:val="009E39EF"/>
    <w:rsid w:val="009E5969"/>
    <w:rsid w:val="009F53E6"/>
    <w:rsid w:val="00A001AD"/>
    <w:rsid w:val="00A14828"/>
    <w:rsid w:val="00A151A5"/>
    <w:rsid w:val="00A21F49"/>
    <w:rsid w:val="00A23593"/>
    <w:rsid w:val="00A30B66"/>
    <w:rsid w:val="00A32C49"/>
    <w:rsid w:val="00A36F3D"/>
    <w:rsid w:val="00A4507B"/>
    <w:rsid w:val="00A5035C"/>
    <w:rsid w:val="00A57E2B"/>
    <w:rsid w:val="00A62A62"/>
    <w:rsid w:val="00A71996"/>
    <w:rsid w:val="00A800B0"/>
    <w:rsid w:val="00A8185E"/>
    <w:rsid w:val="00A830D4"/>
    <w:rsid w:val="00A8398D"/>
    <w:rsid w:val="00A848A1"/>
    <w:rsid w:val="00A92FB0"/>
    <w:rsid w:val="00A97422"/>
    <w:rsid w:val="00AA5A71"/>
    <w:rsid w:val="00AC619A"/>
    <w:rsid w:val="00AC7015"/>
    <w:rsid w:val="00AD49CC"/>
    <w:rsid w:val="00AD78B7"/>
    <w:rsid w:val="00AE6593"/>
    <w:rsid w:val="00AE7BE8"/>
    <w:rsid w:val="00AF465E"/>
    <w:rsid w:val="00B03FD7"/>
    <w:rsid w:val="00B374C9"/>
    <w:rsid w:val="00B475EB"/>
    <w:rsid w:val="00B50B15"/>
    <w:rsid w:val="00B62AD2"/>
    <w:rsid w:val="00B64209"/>
    <w:rsid w:val="00B661C5"/>
    <w:rsid w:val="00B72592"/>
    <w:rsid w:val="00B80A38"/>
    <w:rsid w:val="00B82326"/>
    <w:rsid w:val="00B82C12"/>
    <w:rsid w:val="00B84FCC"/>
    <w:rsid w:val="00B918FB"/>
    <w:rsid w:val="00B96E9B"/>
    <w:rsid w:val="00BA0833"/>
    <w:rsid w:val="00BA1555"/>
    <w:rsid w:val="00BA2057"/>
    <w:rsid w:val="00BB70A3"/>
    <w:rsid w:val="00BC1A6A"/>
    <w:rsid w:val="00BD31A5"/>
    <w:rsid w:val="00BE58EE"/>
    <w:rsid w:val="00BE68A9"/>
    <w:rsid w:val="00BF2897"/>
    <w:rsid w:val="00C00F1E"/>
    <w:rsid w:val="00C234A4"/>
    <w:rsid w:val="00C248FD"/>
    <w:rsid w:val="00C25057"/>
    <w:rsid w:val="00C27D1C"/>
    <w:rsid w:val="00C30958"/>
    <w:rsid w:val="00C34D94"/>
    <w:rsid w:val="00C42C98"/>
    <w:rsid w:val="00C44CC2"/>
    <w:rsid w:val="00C459B4"/>
    <w:rsid w:val="00C556D5"/>
    <w:rsid w:val="00C57DFF"/>
    <w:rsid w:val="00C6376C"/>
    <w:rsid w:val="00C63A1B"/>
    <w:rsid w:val="00C740A8"/>
    <w:rsid w:val="00C8068F"/>
    <w:rsid w:val="00CA4AA6"/>
    <w:rsid w:val="00CC28D1"/>
    <w:rsid w:val="00CD1CDD"/>
    <w:rsid w:val="00CD5251"/>
    <w:rsid w:val="00CE3FBF"/>
    <w:rsid w:val="00CF4B5B"/>
    <w:rsid w:val="00D05186"/>
    <w:rsid w:val="00D16D45"/>
    <w:rsid w:val="00D17313"/>
    <w:rsid w:val="00D22CF0"/>
    <w:rsid w:val="00D27F1F"/>
    <w:rsid w:val="00D37190"/>
    <w:rsid w:val="00D67271"/>
    <w:rsid w:val="00D73494"/>
    <w:rsid w:val="00D80491"/>
    <w:rsid w:val="00D859AB"/>
    <w:rsid w:val="00D85B6D"/>
    <w:rsid w:val="00D865A1"/>
    <w:rsid w:val="00D90550"/>
    <w:rsid w:val="00D930B3"/>
    <w:rsid w:val="00DA17C7"/>
    <w:rsid w:val="00DA7242"/>
    <w:rsid w:val="00DB6DA0"/>
    <w:rsid w:val="00DC40DB"/>
    <w:rsid w:val="00DE2B38"/>
    <w:rsid w:val="00DE4E7F"/>
    <w:rsid w:val="00DE5C87"/>
    <w:rsid w:val="00DE6419"/>
    <w:rsid w:val="00DF01E3"/>
    <w:rsid w:val="00DF025F"/>
    <w:rsid w:val="00DF5607"/>
    <w:rsid w:val="00E0012A"/>
    <w:rsid w:val="00E010AA"/>
    <w:rsid w:val="00E07D62"/>
    <w:rsid w:val="00E15113"/>
    <w:rsid w:val="00E160DA"/>
    <w:rsid w:val="00E20CFC"/>
    <w:rsid w:val="00E27490"/>
    <w:rsid w:val="00E345A3"/>
    <w:rsid w:val="00E4311D"/>
    <w:rsid w:val="00E43DA2"/>
    <w:rsid w:val="00E47A30"/>
    <w:rsid w:val="00E7363C"/>
    <w:rsid w:val="00E76E34"/>
    <w:rsid w:val="00E82F8C"/>
    <w:rsid w:val="00E863D6"/>
    <w:rsid w:val="00E96BA8"/>
    <w:rsid w:val="00E96FD3"/>
    <w:rsid w:val="00E978A1"/>
    <w:rsid w:val="00EA1527"/>
    <w:rsid w:val="00EB1660"/>
    <w:rsid w:val="00EB4C5C"/>
    <w:rsid w:val="00EB73DC"/>
    <w:rsid w:val="00EB791B"/>
    <w:rsid w:val="00EC2957"/>
    <w:rsid w:val="00EC2BA8"/>
    <w:rsid w:val="00EC43A1"/>
    <w:rsid w:val="00EC6A2A"/>
    <w:rsid w:val="00ED4C67"/>
    <w:rsid w:val="00EE22BD"/>
    <w:rsid w:val="00EF2CE3"/>
    <w:rsid w:val="00EF33D0"/>
    <w:rsid w:val="00F04DEA"/>
    <w:rsid w:val="00F061D1"/>
    <w:rsid w:val="00F1098A"/>
    <w:rsid w:val="00F2082B"/>
    <w:rsid w:val="00F22F13"/>
    <w:rsid w:val="00F2778D"/>
    <w:rsid w:val="00F30ABD"/>
    <w:rsid w:val="00F32AFF"/>
    <w:rsid w:val="00F35D17"/>
    <w:rsid w:val="00F378EF"/>
    <w:rsid w:val="00F47636"/>
    <w:rsid w:val="00F65645"/>
    <w:rsid w:val="00F66C7C"/>
    <w:rsid w:val="00F67A14"/>
    <w:rsid w:val="00F72A48"/>
    <w:rsid w:val="00F811A0"/>
    <w:rsid w:val="00F82230"/>
    <w:rsid w:val="00F94A47"/>
    <w:rsid w:val="00F976EE"/>
    <w:rsid w:val="00FA13E5"/>
    <w:rsid w:val="00FA263B"/>
    <w:rsid w:val="00FA6EDA"/>
    <w:rsid w:val="00FD23B6"/>
    <w:rsid w:val="00FD5469"/>
    <w:rsid w:val="00FE032E"/>
    <w:rsid w:val="00FE2FCD"/>
    <w:rsid w:val="00FE599F"/>
    <w:rsid w:val="00FE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70BD27D7"/>
  <w15:docId w15:val="{2E0E098C-22CA-4E6A-A4BE-17981D8E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6D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5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1A5"/>
  </w:style>
  <w:style w:type="paragraph" w:styleId="Stopka">
    <w:name w:val="footer"/>
    <w:basedOn w:val="Normalny"/>
    <w:link w:val="StopkaZnak"/>
    <w:unhideWhenUsed/>
    <w:rsid w:val="004151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151A5"/>
  </w:style>
  <w:style w:type="paragraph" w:styleId="Tekstdymka">
    <w:name w:val="Balloon Text"/>
    <w:basedOn w:val="Normalny"/>
    <w:link w:val="TekstdymkaZnak"/>
    <w:uiPriority w:val="99"/>
    <w:semiHidden/>
    <w:unhideWhenUsed/>
    <w:rsid w:val="004151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51A5"/>
    <w:rPr>
      <w:rFonts w:ascii="Tahoma" w:hAnsi="Tahoma" w:cs="Tahoma"/>
      <w:sz w:val="16"/>
      <w:szCs w:val="16"/>
    </w:rPr>
  </w:style>
  <w:style w:type="character" w:styleId="Numerstrony">
    <w:name w:val="page number"/>
    <w:basedOn w:val="Domylnaczcionkaakapitu"/>
    <w:rsid w:val="004151A5"/>
  </w:style>
  <w:style w:type="paragraph" w:styleId="Akapitzlist">
    <w:name w:val="List Paragraph"/>
    <w:basedOn w:val="Normalny"/>
    <w:uiPriority w:val="34"/>
    <w:qFormat/>
    <w:rsid w:val="008E6B87"/>
    <w:pPr>
      <w:ind w:left="720"/>
      <w:contextualSpacing/>
    </w:pPr>
  </w:style>
  <w:style w:type="paragraph" w:styleId="Tekstprzypisudolnego">
    <w:name w:val="footnote text"/>
    <w:basedOn w:val="Normalny"/>
    <w:link w:val="TekstprzypisudolnegoZnak"/>
    <w:uiPriority w:val="99"/>
    <w:semiHidden/>
    <w:unhideWhenUsed/>
    <w:rsid w:val="005B40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01C"/>
    <w:rPr>
      <w:sz w:val="20"/>
      <w:szCs w:val="20"/>
    </w:rPr>
  </w:style>
  <w:style w:type="character" w:styleId="Odwoanieprzypisudolnego">
    <w:name w:val="footnote reference"/>
    <w:basedOn w:val="Domylnaczcionkaakapitu"/>
    <w:uiPriority w:val="99"/>
    <w:semiHidden/>
    <w:unhideWhenUsed/>
    <w:rsid w:val="005B401C"/>
    <w:rPr>
      <w:vertAlign w:val="superscript"/>
    </w:rPr>
  </w:style>
  <w:style w:type="table" w:customStyle="1" w:styleId="Standardowy1">
    <w:name w:val="Standardowy1"/>
    <w:uiPriority w:val="99"/>
    <w:semiHidden/>
    <w:qFormat/>
    <w:rsid w:val="000317F6"/>
    <w:rPr>
      <w:rFonts w:eastAsiaTheme="minorEastAsia"/>
      <w:lang w:eastAsia="pl-PL"/>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6548">
      <w:bodyDiv w:val="1"/>
      <w:marLeft w:val="0"/>
      <w:marRight w:val="0"/>
      <w:marTop w:val="0"/>
      <w:marBottom w:val="0"/>
      <w:divBdr>
        <w:top w:val="none" w:sz="0" w:space="0" w:color="auto"/>
        <w:left w:val="none" w:sz="0" w:space="0" w:color="auto"/>
        <w:bottom w:val="none" w:sz="0" w:space="0" w:color="auto"/>
        <w:right w:val="none" w:sz="0" w:space="0" w:color="auto"/>
      </w:divBdr>
    </w:div>
    <w:div w:id="593324291">
      <w:bodyDiv w:val="1"/>
      <w:marLeft w:val="0"/>
      <w:marRight w:val="0"/>
      <w:marTop w:val="0"/>
      <w:marBottom w:val="0"/>
      <w:divBdr>
        <w:top w:val="none" w:sz="0" w:space="0" w:color="auto"/>
        <w:left w:val="none" w:sz="0" w:space="0" w:color="auto"/>
        <w:bottom w:val="none" w:sz="0" w:space="0" w:color="auto"/>
        <w:right w:val="none" w:sz="0" w:space="0" w:color="auto"/>
      </w:divBdr>
    </w:div>
    <w:div w:id="717166543">
      <w:bodyDiv w:val="1"/>
      <w:marLeft w:val="0"/>
      <w:marRight w:val="0"/>
      <w:marTop w:val="0"/>
      <w:marBottom w:val="0"/>
      <w:divBdr>
        <w:top w:val="none" w:sz="0" w:space="0" w:color="auto"/>
        <w:left w:val="none" w:sz="0" w:space="0" w:color="auto"/>
        <w:bottom w:val="none" w:sz="0" w:space="0" w:color="auto"/>
        <w:right w:val="none" w:sz="0" w:space="0" w:color="auto"/>
      </w:divBdr>
    </w:div>
    <w:div w:id="1035541281">
      <w:bodyDiv w:val="1"/>
      <w:marLeft w:val="0"/>
      <w:marRight w:val="0"/>
      <w:marTop w:val="0"/>
      <w:marBottom w:val="0"/>
      <w:divBdr>
        <w:top w:val="none" w:sz="0" w:space="0" w:color="auto"/>
        <w:left w:val="none" w:sz="0" w:space="0" w:color="auto"/>
        <w:bottom w:val="none" w:sz="0" w:space="0" w:color="auto"/>
        <w:right w:val="none" w:sz="0" w:space="0" w:color="auto"/>
      </w:divBdr>
    </w:div>
    <w:div w:id="1171067965">
      <w:bodyDiv w:val="1"/>
      <w:marLeft w:val="0"/>
      <w:marRight w:val="0"/>
      <w:marTop w:val="0"/>
      <w:marBottom w:val="0"/>
      <w:divBdr>
        <w:top w:val="none" w:sz="0" w:space="0" w:color="auto"/>
        <w:left w:val="none" w:sz="0" w:space="0" w:color="auto"/>
        <w:bottom w:val="none" w:sz="0" w:space="0" w:color="auto"/>
        <w:right w:val="none" w:sz="0" w:space="0" w:color="auto"/>
      </w:divBdr>
    </w:div>
    <w:div w:id="1203640202">
      <w:bodyDiv w:val="1"/>
      <w:marLeft w:val="0"/>
      <w:marRight w:val="0"/>
      <w:marTop w:val="0"/>
      <w:marBottom w:val="0"/>
      <w:divBdr>
        <w:top w:val="none" w:sz="0" w:space="0" w:color="auto"/>
        <w:left w:val="none" w:sz="0" w:space="0" w:color="auto"/>
        <w:bottom w:val="none" w:sz="0" w:space="0" w:color="auto"/>
        <w:right w:val="none" w:sz="0" w:space="0" w:color="auto"/>
      </w:divBdr>
    </w:div>
    <w:div w:id="1239705550">
      <w:bodyDiv w:val="1"/>
      <w:marLeft w:val="0"/>
      <w:marRight w:val="0"/>
      <w:marTop w:val="0"/>
      <w:marBottom w:val="0"/>
      <w:divBdr>
        <w:top w:val="none" w:sz="0" w:space="0" w:color="auto"/>
        <w:left w:val="none" w:sz="0" w:space="0" w:color="auto"/>
        <w:bottom w:val="none" w:sz="0" w:space="0" w:color="auto"/>
        <w:right w:val="none" w:sz="0" w:space="0" w:color="auto"/>
      </w:divBdr>
    </w:div>
    <w:div w:id="1264729370">
      <w:bodyDiv w:val="1"/>
      <w:marLeft w:val="0"/>
      <w:marRight w:val="0"/>
      <w:marTop w:val="0"/>
      <w:marBottom w:val="0"/>
      <w:divBdr>
        <w:top w:val="none" w:sz="0" w:space="0" w:color="auto"/>
        <w:left w:val="none" w:sz="0" w:space="0" w:color="auto"/>
        <w:bottom w:val="none" w:sz="0" w:space="0" w:color="auto"/>
        <w:right w:val="none" w:sz="0" w:space="0" w:color="auto"/>
      </w:divBdr>
    </w:div>
    <w:div w:id="1486314016">
      <w:bodyDiv w:val="1"/>
      <w:marLeft w:val="0"/>
      <w:marRight w:val="0"/>
      <w:marTop w:val="0"/>
      <w:marBottom w:val="0"/>
      <w:divBdr>
        <w:top w:val="none" w:sz="0" w:space="0" w:color="auto"/>
        <w:left w:val="none" w:sz="0" w:space="0" w:color="auto"/>
        <w:bottom w:val="none" w:sz="0" w:space="0" w:color="auto"/>
        <w:right w:val="none" w:sz="0" w:space="0" w:color="auto"/>
      </w:divBdr>
    </w:div>
    <w:div w:id="1498156379">
      <w:bodyDiv w:val="1"/>
      <w:marLeft w:val="0"/>
      <w:marRight w:val="0"/>
      <w:marTop w:val="0"/>
      <w:marBottom w:val="0"/>
      <w:divBdr>
        <w:top w:val="none" w:sz="0" w:space="0" w:color="auto"/>
        <w:left w:val="none" w:sz="0" w:space="0" w:color="auto"/>
        <w:bottom w:val="none" w:sz="0" w:space="0" w:color="auto"/>
        <w:right w:val="none" w:sz="0" w:space="0" w:color="auto"/>
      </w:divBdr>
    </w:div>
    <w:div w:id="1612586394">
      <w:bodyDiv w:val="1"/>
      <w:marLeft w:val="0"/>
      <w:marRight w:val="0"/>
      <w:marTop w:val="0"/>
      <w:marBottom w:val="0"/>
      <w:divBdr>
        <w:top w:val="none" w:sz="0" w:space="0" w:color="auto"/>
        <w:left w:val="none" w:sz="0" w:space="0" w:color="auto"/>
        <w:bottom w:val="none" w:sz="0" w:space="0" w:color="auto"/>
        <w:right w:val="none" w:sz="0" w:space="0" w:color="auto"/>
      </w:divBdr>
    </w:div>
    <w:div w:id="1739866352">
      <w:bodyDiv w:val="1"/>
      <w:marLeft w:val="0"/>
      <w:marRight w:val="0"/>
      <w:marTop w:val="0"/>
      <w:marBottom w:val="0"/>
      <w:divBdr>
        <w:top w:val="none" w:sz="0" w:space="0" w:color="auto"/>
        <w:left w:val="none" w:sz="0" w:space="0" w:color="auto"/>
        <w:bottom w:val="none" w:sz="0" w:space="0" w:color="auto"/>
        <w:right w:val="none" w:sz="0" w:space="0" w:color="auto"/>
      </w:divBdr>
    </w:div>
    <w:div w:id="1935019241">
      <w:bodyDiv w:val="1"/>
      <w:marLeft w:val="0"/>
      <w:marRight w:val="0"/>
      <w:marTop w:val="0"/>
      <w:marBottom w:val="0"/>
      <w:divBdr>
        <w:top w:val="none" w:sz="0" w:space="0" w:color="auto"/>
        <w:left w:val="none" w:sz="0" w:space="0" w:color="auto"/>
        <w:bottom w:val="none" w:sz="0" w:space="0" w:color="auto"/>
        <w:right w:val="none" w:sz="0" w:space="0" w:color="auto"/>
      </w:divBdr>
    </w:div>
    <w:div w:id="2087724665">
      <w:bodyDiv w:val="1"/>
      <w:marLeft w:val="0"/>
      <w:marRight w:val="0"/>
      <w:marTop w:val="0"/>
      <w:marBottom w:val="0"/>
      <w:divBdr>
        <w:top w:val="none" w:sz="0" w:space="0" w:color="auto"/>
        <w:left w:val="none" w:sz="0" w:space="0" w:color="auto"/>
        <w:bottom w:val="none" w:sz="0" w:space="0" w:color="auto"/>
        <w:right w:val="none" w:sz="0" w:space="0" w:color="auto"/>
      </w:divBdr>
    </w:div>
    <w:div w:id="21019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66AA6-6A97-4BBF-84AD-0F3FAC7B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1</Pages>
  <Words>1963</Words>
  <Characters>11778</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archgosia@wp.pl</cp:lastModifiedBy>
  <cp:revision>86</cp:revision>
  <cp:lastPrinted>2021-08-24T14:43:00Z</cp:lastPrinted>
  <dcterms:created xsi:type="dcterms:W3CDTF">2015-07-07T09:29:00Z</dcterms:created>
  <dcterms:modified xsi:type="dcterms:W3CDTF">2021-08-24T15:02:00Z</dcterms:modified>
</cp:coreProperties>
</file>