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E4" w:rsidRDefault="00276DE4" w:rsidP="00276DE4">
      <w:pPr>
        <w:rPr>
          <w:rFonts w:eastAsia="Times New Roman"/>
        </w:rPr>
      </w:pPr>
      <w:r>
        <w:rPr>
          <w:rFonts w:eastAsia="Times New Roman"/>
        </w:rPr>
        <w:t xml:space="preserve">Zapraszamy do ubiegania się o pracę na  stanowisku </w:t>
      </w:r>
    </w:p>
    <w:p w:rsidR="00276DE4" w:rsidRDefault="00276DE4" w:rsidP="00276DE4">
      <w:pPr>
        <w:spacing w:before="100" w:beforeAutospacing="1" w:after="100" w:afterAutospacing="1"/>
      </w:pPr>
      <w:bookmarkStart w:id="0" w:name="_GoBack"/>
      <w:r>
        <w:t xml:space="preserve">Koordynatorki/ Koordynatora </w:t>
      </w:r>
      <w:proofErr w:type="spellStart"/>
      <w:r>
        <w:t>Arthouse</w:t>
      </w:r>
      <w:proofErr w:type="spellEnd"/>
      <w:r>
        <w:t xml:space="preserve"> Kołowa</w:t>
      </w:r>
    </w:p>
    <w:bookmarkEnd w:id="0"/>
    <w:p w:rsidR="00276DE4" w:rsidRDefault="00276DE4" w:rsidP="00276DE4">
      <w:pPr>
        <w:spacing w:before="100" w:beforeAutospacing="1" w:after="100" w:afterAutospacing="1"/>
      </w:pPr>
    </w:p>
    <w:p w:rsidR="00276DE4" w:rsidRDefault="00276DE4" w:rsidP="00276DE4">
      <w:pPr>
        <w:spacing w:before="100" w:beforeAutospacing="1" w:after="100" w:afterAutospacing="1"/>
      </w:pPr>
      <w:r>
        <w:rPr>
          <w:rStyle w:val="Pogrubienie"/>
        </w:rPr>
        <w:t xml:space="preserve">Zakres obowiązków: </w:t>
      </w:r>
    </w:p>
    <w:p w:rsidR="00276DE4" w:rsidRDefault="00276DE4" w:rsidP="00276D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 xml:space="preserve">Koordynowanie działalności </w:t>
      </w:r>
      <w:proofErr w:type="spellStart"/>
      <w:r>
        <w:rPr>
          <w:rFonts w:eastAsia="Times New Roman"/>
          <w:color w:val="000000"/>
          <w:sz w:val="25"/>
          <w:szCs w:val="25"/>
        </w:rPr>
        <w:t>ArtHouse</w:t>
      </w:r>
      <w:proofErr w:type="spellEnd"/>
      <w:r>
        <w:rPr>
          <w:rFonts w:eastAsia="Times New Roman"/>
          <w:color w:val="000000"/>
          <w:sz w:val="25"/>
          <w:szCs w:val="25"/>
        </w:rPr>
        <w:t xml:space="preserve"> Kołowa</w:t>
      </w:r>
    </w:p>
    <w:p w:rsidR="00276DE4" w:rsidRDefault="00276DE4" w:rsidP="00276D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współdziałanie z mieszkańcami oraz wsparcie przy realizacji inicjatyw sąsiedzkich</w:t>
      </w:r>
    </w:p>
    <w:p w:rsidR="00276DE4" w:rsidRDefault="00276DE4" w:rsidP="00276D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 xml:space="preserve">opracowywanie harmonogramów, planowanie i organizowanie działań </w:t>
      </w:r>
      <w:proofErr w:type="spellStart"/>
      <w:r>
        <w:rPr>
          <w:rFonts w:eastAsia="Times New Roman"/>
          <w:color w:val="000000"/>
          <w:sz w:val="25"/>
          <w:szCs w:val="25"/>
        </w:rPr>
        <w:t>ArtHouse</w:t>
      </w:r>
      <w:proofErr w:type="spellEnd"/>
      <w:r>
        <w:rPr>
          <w:rFonts w:eastAsia="Times New Roman"/>
          <w:color w:val="000000"/>
          <w:sz w:val="25"/>
          <w:szCs w:val="25"/>
        </w:rPr>
        <w:t xml:space="preserve"> Kołowa</w:t>
      </w:r>
    </w:p>
    <w:p w:rsidR="00276DE4" w:rsidRDefault="00276DE4" w:rsidP="00276D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 xml:space="preserve">nadzór nad budżetem </w:t>
      </w:r>
      <w:proofErr w:type="spellStart"/>
      <w:r>
        <w:rPr>
          <w:rFonts w:eastAsia="Times New Roman"/>
          <w:color w:val="000000"/>
          <w:sz w:val="25"/>
          <w:szCs w:val="25"/>
        </w:rPr>
        <w:t>ArtHouse</w:t>
      </w:r>
      <w:proofErr w:type="spellEnd"/>
      <w:r>
        <w:rPr>
          <w:rFonts w:eastAsia="Times New Roman"/>
          <w:color w:val="000000"/>
          <w:sz w:val="25"/>
          <w:szCs w:val="25"/>
        </w:rPr>
        <w:t xml:space="preserve"> Kołowa</w:t>
      </w:r>
    </w:p>
    <w:p w:rsidR="00276DE4" w:rsidRDefault="00276DE4" w:rsidP="00276D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 xml:space="preserve">koordynacja wydarzeń oraz projektów społeczno-kulturalnych, w tym współpraca z mieszkańcami, </w:t>
      </w:r>
      <w:proofErr w:type="spellStart"/>
      <w:r>
        <w:rPr>
          <w:rFonts w:eastAsia="Times New Roman"/>
          <w:color w:val="000000"/>
          <w:sz w:val="25"/>
          <w:szCs w:val="25"/>
        </w:rPr>
        <w:t>wolontariszami</w:t>
      </w:r>
      <w:proofErr w:type="spellEnd"/>
      <w:r>
        <w:rPr>
          <w:rFonts w:eastAsia="Times New Roman"/>
          <w:color w:val="000000"/>
          <w:sz w:val="25"/>
          <w:szCs w:val="25"/>
        </w:rPr>
        <w:t>, NGO</w:t>
      </w:r>
    </w:p>
    <w:p w:rsidR="00276DE4" w:rsidRDefault="00276DE4" w:rsidP="00276D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pozyskiwanie i współpraca z partnerami</w:t>
      </w:r>
    </w:p>
    <w:p w:rsidR="00276DE4" w:rsidRDefault="00276DE4" w:rsidP="00276D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Podstawowe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 xml:space="preserve">prace administracyjne i koordynacja działań zespołów </w:t>
      </w:r>
    </w:p>
    <w:p w:rsidR="00276DE4" w:rsidRDefault="00276DE4" w:rsidP="00276DE4">
      <w:pPr>
        <w:spacing w:before="100" w:beforeAutospacing="1" w:after="100" w:afterAutospacing="1"/>
      </w:pPr>
    </w:p>
    <w:p w:rsidR="00276DE4" w:rsidRDefault="00276DE4" w:rsidP="00276DE4">
      <w:pPr>
        <w:shd w:val="clear" w:color="auto" w:fill="FFFFFF"/>
        <w:spacing w:before="40" w:after="100" w:afterAutospacing="1"/>
      </w:pPr>
      <w:r>
        <w:rPr>
          <w:rStyle w:val="Pogrubienie"/>
          <w:color w:val="000000"/>
        </w:rPr>
        <w:t>Co jest dla nas ważne, czyli nasze oczekiwania:</w:t>
      </w:r>
    </w:p>
    <w:p w:rsidR="00276DE4" w:rsidRDefault="00276DE4" w:rsidP="00276DE4">
      <w:pPr>
        <w:shd w:val="clear" w:color="auto" w:fill="FFFFFF"/>
        <w:spacing w:before="40" w:after="100" w:afterAutospacing="1"/>
      </w:pPr>
      <w:r>
        <w:rPr>
          <w:rStyle w:val="Pogrubienie"/>
          <w:color w:val="000000"/>
        </w:rPr>
        <w:t> </w:t>
      </w:r>
    </w:p>
    <w:p w:rsidR="00276DE4" w:rsidRDefault="00276DE4" w:rsidP="00276D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min. dwuletnie doświadczenie w realizacji działań z zakresu animacji społeczno-kulturalnej</w:t>
      </w:r>
    </w:p>
    <w:p w:rsidR="00276DE4" w:rsidRDefault="00276DE4" w:rsidP="00276D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znajomość zagadnień związanych z polityką Miejsc Aktywności Lokalnej, inicjatyw sąsiedzkich, </w:t>
      </w:r>
    </w:p>
    <w:p w:rsidR="00276DE4" w:rsidRDefault="00276DE4" w:rsidP="00276D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otwartość na różnorodność i współpracę w zespole</w:t>
      </w:r>
    </w:p>
    <w:p w:rsidR="00276DE4" w:rsidRDefault="00276DE4" w:rsidP="00276D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dyspozycyjność - zadaniowy tryb pracy</w:t>
      </w:r>
    </w:p>
    <w:p w:rsidR="00276DE4" w:rsidRDefault="00276DE4" w:rsidP="00276D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samodzielność i zdolności organizacyjne</w:t>
      </w:r>
    </w:p>
    <w:p w:rsidR="00276DE4" w:rsidRDefault="00276DE4" w:rsidP="00276D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elastyczność i umiejętność adaptacji w dynamicznym środowisku pracy,</w:t>
      </w:r>
    </w:p>
    <w:p w:rsidR="00276DE4" w:rsidRDefault="00276DE4" w:rsidP="00276D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świetnie rozwinięte umiejętności komunikacji,</w:t>
      </w:r>
    </w:p>
    <w:p w:rsidR="00276DE4" w:rsidRDefault="00276DE4" w:rsidP="00276DE4">
      <w:pPr>
        <w:shd w:val="clear" w:color="auto" w:fill="FFFFFF"/>
        <w:spacing w:before="100" w:beforeAutospacing="1" w:after="100" w:afterAutospacing="1"/>
        <w:ind w:left="720"/>
      </w:pPr>
      <w:r>
        <w:rPr>
          <w:color w:val="000000"/>
        </w:rPr>
        <w:br/>
      </w:r>
      <w:r>
        <w:rPr>
          <w:rStyle w:val="Pogrubienie"/>
          <w:color w:val="000000"/>
        </w:rPr>
        <w:t>Oferujemy:</w:t>
      </w:r>
    </w:p>
    <w:p w:rsidR="00276DE4" w:rsidRDefault="00276DE4" w:rsidP="00276DE4">
      <w:pPr>
        <w:shd w:val="clear" w:color="auto" w:fill="FFFFFF"/>
        <w:spacing w:before="100" w:beforeAutospacing="1" w:after="100" w:afterAutospacing="1"/>
        <w:ind w:left="720"/>
      </w:pPr>
      <w:r>
        <w:rPr>
          <w:color w:val="000000"/>
        </w:rPr>
        <w:t> </w:t>
      </w:r>
    </w:p>
    <w:p w:rsidR="00276DE4" w:rsidRDefault="00276DE4" w:rsidP="00276D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pracę na pełen etat, w bardzo przyjemnym środowisku oraz atmosferze.</w:t>
      </w:r>
    </w:p>
    <w:p w:rsidR="00276DE4" w:rsidRDefault="00276DE4" w:rsidP="00276D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atrakcyjne, samodzielne stanowisko pracy z dużą ilością wyzwań na co dzień,</w:t>
      </w:r>
    </w:p>
    <w:p w:rsidR="00276DE4" w:rsidRDefault="00276DE4" w:rsidP="00276D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pracę w bardzo atrakcyjnej lokalizacji (blisko stacja Metro Trocka, po sąsiedzku Park Wiecha, Teatr Rampa).</w:t>
      </w:r>
    </w:p>
    <w:p w:rsidR="00276DE4" w:rsidRDefault="00276DE4" w:rsidP="00276D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z w:val="25"/>
          <w:szCs w:val="25"/>
        </w:rPr>
        <w:t>stałe wynagrodzenie oraz miesięczny, uznaniowy system premiowy </w:t>
      </w:r>
      <w:r>
        <w:rPr>
          <w:rFonts w:eastAsia="Times New Roman"/>
          <w:color w:val="000000"/>
          <w:sz w:val="25"/>
          <w:szCs w:val="25"/>
        </w:rPr>
        <w:br/>
        <w:t>(gwarantowane 40-100% do podstawy wynoszącej 3000) , tj. 4200 - 6000 brutto + wysługa lat. </w:t>
      </w:r>
    </w:p>
    <w:p w:rsidR="00276DE4" w:rsidRDefault="00276DE4" w:rsidP="00276DE4">
      <w:pPr>
        <w:shd w:val="clear" w:color="auto" w:fill="FFFFFF"/>
        <w:spacing w:before="100" w:beforeAutospacing="1" w:after="100" w:afterAutospacing="1"/>
      </w:pPr>
      <w:r>
        <w:rPr>
          <w:rStyle w:val="Pogrubienie"/>
          <w:color w:val="000000"/>
          <w:sz w:val="27"/>
          <w:szCs w:val="27"/>
        </w:rPr>
        <w:t>Termin przyjmowania aplikacji:</w:t>
      </w:r>
    </w:p>
    <w:p w:rsidR="00276DE4" w:rsidRDefault="00276DE4" w:rsidP="00276DE4">
      <w:pPr>
        <w:pStyle w:val="NormalnyWeb"/>
        <w:shd w:val="clear" w:color="auto" w:fill="FFFFFF"/>
        <w:spacing w:before="180" w:beforeAutospacing="0" w:after="240" w:afterAutospacing="0"/>
        <w:textAlignment w:val="baseline"/>
      </w:pPr>
      <w:r>
        <w:rPr>
          <w:color w:val="000000"/>
          <w:sz w:val="25"/>
          <w:szCs w:val="25"/>
        </w:rPr>
        <w:lastRenderedPageBreak/>
        <w:t>zainteresowane osoby prosimy o przesłanie CV do dnia 27 maja  2021r. na adres </w:t>
      </w:r>
      <w:hyperlink r:id="rId5" w:history="1">
        <w:r>
          <w:rPr>
            <w:rStyle w:val="Hipercze"/>
            <w:color w:val="0563C1"/>
            <w:sz w:val="25"/>
            <w:szCs w:val="25"/>
          </w:rPr>
          <w:t>dyrektor@dkswit.com.pl</w:t>
        </w:r>
      </w:hyperlink>
      <w:r>
        <w:rPr>
          <w:color w:val="000000"/>
          <w:sz w:val="25"/>
          <w:szCs w:val="25"/>
        </w:rPr>
        <w:t xml:space="preserve"> (w temacie wiadomości prosimy wpisać: Koordynator- </w:t>
      </w:r>
      <w:proofErr w:type="spellStart"/>
      <w:r>
        <w:rPr>
          <w:color w:val="000000"/>
          <w:sz w:val="25"/>
          <w:szCs w:val="25"/>
        </w:rPr>
        <w:t>Arthouse</w:t>
      </w:r>
      <w:proofErr w:type="spellEnd"/>
      <w:r>
        <w:rPr>
          <w:color w:val="000000"/>
          <w:sz w:val="25"/>
          <w:szCs w:val="25"/>
        </w:rPr>
        <w:t xml:space="preserve"> Kołowa lub też dostarczenie dokumentów na adres ul. Wysockiego 11, 03-371 Warszawa. Nadesłanych dokumentów nie zwracamy.</w:t>
      </w:r>
    </w:p>
    <w:p w:rsidR="00276DE4" w:rsidRDefault="00276DE4" w:rsidP="00276DE4">
      <w:pPr>
        <w:shd w:val="clear" w:color="auto" w:fill="FFFFFF"/>
        <w:spacing w:before="100" w:beforeAutospacing="1" w:after="100" w:afterAutospacing="1"/>
      </w:pPr>
      <w:r>
        <w:rPr>
          <w:color w:val="000000"/>
          <w:sz w:val="25"/>
          <w:szCs w:val="25"/>
        </w:rPr>
        <w:t> </w:t>
      </w:r>
    </w:p>
    <w:p w:rsidR="00276DE4" w:rsidRDefault="00276DE4" w:rsidP="00276DE4">
      <w:pPr>
        <w:shd w:val="clear" w:color="auto" w:fill="FFFFFF"/>
        <w:spacing w:before="100" w:beforeAutospacing="1" w:after="100" w:afterAutospacing="1"/>
      </w:pPr>
      <w:r>
        <w:rPr>
          <w:rStyle w:val="Pogrubienie"/>
          <w:color w:val="000000"/>
          <w:sz w:val="25"/>
          <w:szCs w:val="25"/>
        </w:rPr>
        <w:t>Rozpoczęcie pracy</w:t>
      </w:r>
      <w:r>
        <w:rPr>
          <w:color w:val="000000"/>
          <w:sz w:val="25"/>
          <w:szCs w:val="25"/>
        </w:rPr>
        <w:t>: 1 lipca br.</w:t>
      </w:r>
    </w:p>
    <w:p w:rsidR="00276DE4" w:rsidRDefault="00276DE4" w:rsidP="00276DE4">
      <w:pPr>
        <w:spacing w:before="100" w:beforeAutospacing="1" w:after="100" w:afterAutospacing="1"/>
      </w:pPr>
      <w:r>
        <w:t> </w:t>
      </w:r>
    </w:p>
    <w:p w:rsidR="00276DE4" w:rsidRDefault="00276DE4" w:rsidP="00276DE4">
      <w:pPr>
        <w:pStyle w:val="NormalnyWeb"/>
        <w:shd w:val="clear" w:color="auto" w:fill="FFFFFF"/>
        <w:spacing w:before="180" w:beforeAutospacing="0" w:after="240" w:afterAutospacing="0"/>
        <w:textAlignment w:val="baseline"/>
      </w:pPr>
      <w:r>
        <w:rPr>
          <w:color w:val="000000"/>
        </w:rPr>
        <w:t> </w:t>
      </w:r>
    </w:p>
    <w:p w:rsidR="00276DE4" w:rsidRDefault="00276DE4" w:rsidP="00276DE4">
      <w:pPr>
        <w:pStyle w:val="NormalnyWeb"/>
        <w:shd w:val="clear" w:color="auto" w:fill="FFFFFF"/>
        <w:spacing w:before="180" w:beforeAutospacing="0" w:after="240" w:afterAutospacing="0"/>
        <w:textAlignment w:val="baseline"/>
      </w:pPr>
      <w:r>
        <w:rPr>
          <w:rStyle w:val="Pogrubienie"/>
          <w:color w:val="000000"/>
          <w:sz w:val="20"/>
          <w:szCs w:val="20"/>
          <w:bdr w:val="none" w:sz="0" w:space="0" w:color="auto" w:frame="1"/>
        </w:rPr>
        <w:t>Informujemy, że skontaktujemy się tylko z wybranymi kandydatami. Pozostałym osobom dziękujemy za zainteresowanie Naszą ofertą. Do celów rekrutacyjnych prosimy o zawarcie w aplikacji niniejszej klauzuli.</w:t>
      </w:r>
    </w:p>
    <w:p w:rsidR="00276DE4" w:rsidRDefault="00276DE4" w:rsidP="00276DE4">
      <w:pPr>
        <w:pStyle w:val="NormalnyWeb"/>
        <w:shd w:val="clear" w:color="auto" w:fill="FFFFFF"/>
        <w:spacing w:before="180" w:beforeAutospacing="0" w:after="240" w:afterAutospacing="0"/>
        <w:jc w:val="both"/>
        <w:textAlignment w:val="baseline"/>
      </w:pPr>
      <w:r>
        <w:rPr>
          <w:rStyle w:val="Uwydatnienie"/>
          <w:b/>
          <w:bCs/>
          <w:color w:val="000000"/>
          <w:sz w:val="20"/>
          <w:szCs w:val="20"/>
          <w:bdr w:val="none" w:sz="0" w:space="0" w:color="auto" w:frame="1"/>
        </w:rPr>
        <w:t xml:space="preserve">Wyrażam zgodę na przetwarzanie przez Dom Kultury „Świt” w Dzielnicy Targówek m.st. Warszawy moich danych osobowych, zawartych w mojej ofercie pracy, dla potrzeb niezbędnych do realizacji procesów rekrutacyjnych, prowadzonych zarówno obecnie, jak też w przyszłości zgodnie z ustawą z dnia 29.08.1997r. o ochronie danych osobowych (tj. DZ.U.2016.922) i </w:t>
      </w:r>
      <w:proofErr w:type="spellStart"/>
      <w:r>
        <w:rPr>
          <w:rStyle w:val="Uwydatnienie"/>
          <w:b/>
          <w:bCs/>
          <w:color w:val="000000"/>
          <w:sz w:val="20"/>
          <w:szCs w:val="20"/>
          <w:bdr w:val="none" w:sz="0" w:space="0" w:color="auto" w:frame="1"/>
        </w:rPr>
        <w:t>Rozp</w:t>
      </w:r>
      <w:proofErr w:type="spellEnd"/>
      <w:r>
        <w:rPr>
          <w:rStyle w:val="Uwydatnienie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Uwydatnienie"/>
          <w:b/>
          <w:bCs/>
          <w:color w:val="000000"/>
          <w:sz w:val="20"/>
          <w:szCs w:val="20"/>
          <w:bdr w:val="none" w:sz="0" w:space="0" w:color="auto" w:frame="1"/>
        </w:rPr>
        <w:t>Parlam</w:t>
      </w:r>
      <w:proofErr w:type="spellEnd"/>
      <w:r>
        <w:rPr>
          <w:rStyle w:val="Uwydatnienie"/>
          <w:b/>
          <w:bCs/>
          <w:color w:val="000000"/>
          <w:sz w:val="20"/>
          <w:szCs w:val="20"/>
          <w:bdr w:val="none" w:sz="0" w:space="0" w:color="auto" w:frame="1"/>
        </w:rPr>
        <w:t>. Europejskiego i Rady (UE) 2016/679 z dnia 27.04.2016r.</w:t>
      </w:r>
    </w:p>
    <w:p w:rsidR="00276DE4" w:rsidRDefault="00276DE4" w:rsidP="00276DE4">
      <w:pPr>
        <w:spacing w:before="100" w:beforeAutospacing="1" w:after="100" w:afterAutospacing="1"/>
      </w:pPr>
    </w:p>
    <w:p w:rsidR="00096DD5" w:rsidRDefault="00096DD5"/>
    <w:sectPr w:rsidR="0009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2F56"/>
    <w:multiLevelType w:val="multilevel"/>
    <w:tmpl w:val="7EA2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E23E40"/>
    <w:multiLevelType w:val="multilevel"/>
    <w:tmpl w:val="DDA6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0F4580"/>
    <w:multiLevelType w:val="multilevel"/>
    <w:tmpl w:val="26AA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A0"/>
    <w:rsid w:val="00096DD5"/>
    <w:rsid w:val="00276DE4"/>
    <w:rsid w:val="00A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00485-635E-4BCA-9672-3B84E46A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D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6DE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76DE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76DE4"/>
    <w:rPr>
      <w:b/>
      <w:bCs/>
    </w:rPr>
  </w:style>
  <w:style w:type="character" w:styleId="Uwydatnienie">
    <w:name w:val="Emphasis"/>
    <w:basedOn w:val="Domylnaczcionkaakapitu"/>
    <w:uiPriority w:val="20"/>
    <w:qFormat/>
    <w:rsid w:val="00276D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dkswi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Kordowiak</dc:creator>
  <cp:keywords/>
  <dc:description/>
  <cp:lastModifiedBy>Katarzyna Kordowiak</cp:lastModifiedBy>
  <cp:revision>3</cp:revision>
  <dcterms:created xsi:type="dcterms:W3CDTF">2021-05-18T14:04:00Z</dcterms:created>
  <dcterms:modified xsi:type="dcterms:W3CDTF">2021-05-18T14:05:00Z</dcterms:modified>
</cp:coreProperties>
</file>